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03F8A" w14:textId="4613BE3D" w:rsidR="00E2581D" w:rsidRPr="00E2581D" w:rsidRDefault="00E2581D" w:rsidP="00E2581D">
      <w:pPr>
        <w:spacing w:after="0" w:line="240" w:lineRule="auto"/>
        <w:rPr>
          <w:rFonts w:ascii="Times New Roman" w:hAnsi="Times New Roman" w:cs="Times New Roman"/>
          <w:b/>
          <w:color w:val="0000FF"/>
          <w:sz w:val="24"/>
          <w:szCs w:val="24"/>
        </w:rPr>
      </w:pPr>
      <w:r w:rsidRPr="00E2581D">
        <w:rPr>
          <w:rFonts w:ascii="Times New Roman" w:hAnsi="Times New Roman" w:cs="Times New Roman"/>
          <w:b/>
          <w:color w:val="0000FF"/>
          <w:sz w:val="24"/>
          <w:szCs w:val="24"/>
        </w:rPr>
        <w:t xml:space="preserve">MERS language has been inserted as </w:t>
      </w:r>
      <w:proofErr w:type="gramStart"/>
      <w:r w:rsidRPr="00E2581D">
        <w:rPr>
          <w:rFonts w:ascii="Times New Roman" w:hAnsi="Times New Roman" w:cs="Times New Roman"/>
          <w:b/>
          <w:color w:val="0000FF"/>
          <w:sz w:val="24"/>
          <w:szCs w:val="24"/>
        </w:rPr>
        <w:t>Blue</w:t>
      </w:r>
      <w:proofErr w:type="gramEnd"/>
      <w:r w:rsidRPr="00E2581D">
        <w:rPr>
          <w:rFonts w:ascii="Times New Roman" w:hAnsi="Times New Roman" w:cs="Times New Roman"/>
          <w:b/>
          <w:color w:val="0000FF"/>
          <w:sz w:val="24"/>
          <w:szCs w:val="24"/>
        </w:rPr>
        <w:t xml:space="preserve"> text.</w:t>
      </w:r>
    </w:p>
    <w:p w14:paraId="76B58A17" w14:textId="77777777" w:rsidR="003C1878" w:rsidRPr="00662BA6" w:rsidRDefault="003C1878" w:rsidP="00E2581D">
      <w:pPr>
        <w:spacing w:after="0" w:line="240" w:lineRule="auto"/>
        <w:rPr>
          <w:rFonts w:ascii="Times New Roman" w:hAnsi="Times New Roman" w:cs="Times New Roman"/>
        </w:rPr>
      </w:pPr>
      <w:r w:rsidRPr="00662BA6">
        <w:rPr>
          <w:rFonts w:ascii="Times New Roman" w:hAnsi="Times New Roman" w:cs="Times New Roman"/>
        </w:rPr>
        <w:t>After Recording Return To:</w:t>
      </w:r>
    </w:p>
    <w:p w14:paraId="2D7F84C0"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10147EE9"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7D557D38"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53B1BF9C"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497D3C01" w14:textId="77777777" w:rsidR="003C1878" w:rsidRDefault="003C1878" w:rsidP="003C1878">
      <w:pPr>
        <w:spacing w:after="0"/>
        <w:rPr>
          <w:rFonts w:ascii="Times New Roman" w:hAnsi="Times New Roman" w:cs="Times New Roman"/>
          <w:sz w:val="24"/>
          <w:szCs w:val="24"/>
        </w:rPr>
      </w:pPr>
    </w:p>
    <w:p w14:paraId="6473C382" w14:textId="77777777" w:rsidR="003C1878" w:rsidRPr="00662BA6" w:rsidRDefault="003C1878" w:rsidP="003C1878">
      <w:pPr>
        <w:spacing w:after="0"/>
        <w:rPr>
          <w:rFonts w:ascii="Times New Roman" w:hAnsi="Times New Roman" w:cs="Times New Roman"/>
          <w:sz w:val="24"/>
          <w:szCs w:val="24"/>
        </w:rPr>
      </w:pPr>
    </w:p>
    <w:p w14:paraId="48204790" w14:textId="77777777" w:rsidR="003C1878" w:rsidRPr="00662BA6"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[Space Above This Line For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9664A63" w14:textId="77777777" w:rsidR="003C1878" w:rsidRPr="00662BA6" w:rsidRDefault="003C1878" w:rsidP="003C1878">
      <w:pPr>
        <w:spacing w:after="0"/>
        <w:rPr>
          <w:rFonts w:ascii="Times New Roman" w:hAnsi="Times New Roman" w:cs="Times New Roman"/>
          <w:b/>
          <w:sz w:val="24"/>
          <w:szCs w:val="24"/>
        </w:rPr>
      </w:pPr>
    </w:p>
    <w:p w14:paraId="0FB3968A" w14:textId="414F2DE4" w:rsidR="001435EA" w:rsidRPr="003E6E7A" w:rsidRDefault="001435EA" w:rsidP="001435EA">
      <w:pPr>
        <w:pStyle w:val="Title"/>
        <w:ind w:firstLine="0"/>
        <w:jc w:val="left"/>
        <w:rPr>
          <w:color w:val="FF0000"/>
          <w:sz w:val="20"/>
          <w:szCs w:val="16"/>
        </w:rPr>
      </w:pPr>
      <w:bookmarkStart w:id="0" w:name="_Hlk142999096"/>
      <w:r w:rsidRPr="003E6E7A">
        <w:rPr>
          <w:color w:val="FF0000"/>
          <w:sz w:val="20"/>
          <w:szCs w:val="16"/>
        </w:rPr>
        <w:t xml:space="preserve">Instructions: The language in red </w:t>
      </w:r>
      <w:r w:rsidR="00002593">
        <w:rPr>
          <w:color w:val="FF0000"/>
          <w:sz w:val="20"/>
          <w:szCs w:val="16"/>
        </w:rPr>
        <w:t>brackets</w:t>
      </w:r>
      <w:r w:rsidRPr="003E6E7A">
        <w:rPr>
          <w:color w:val="FF0000"/>
          <w:sz w:val="20"/>
          <w:szCs w:val="16"/>
        </w:rPr>
        <w:t xml:space="preserve"> is optional.</w:t>
      </w:r>
    </w:p>
    <w:p w14:paraId="77A2F230" w14:textId="55F16562" w:rsidR="001435EA" w:rsidRPr="003E6E7A" w:rsidRDefault="001435EA" w:rsidP="001435EA">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3AD8CA46" w14:textId="77777777" w:rsidR="001435EA" w:rsidRDefault="001435EA" w:rsidP="003C1878">
      <w:pPr>
        <w:spacing w:after="0"/>
        <w:jc w:val="center"/>
        <w:rPr>
          <w:rFonts w:ascii="Times New Roman" w:hAnsi="Times New Roman" w:cs="Times New Roman"/>
          <w:b/>
          <w:sz w:val="24"/>
          <w:szCs w:val="24"/>
        </w:rPr>
      </w:pPr>
    </w:p>
    <w:p w14:paraId="04408119" w14:textId="039D0BC2" w:rsidR="003C1878"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39A55A59" w14:textId="77777777" w:rsidR="003C1878" w:rsidRPr="00662BA6" w:rsidRDefault="003C1878" w:rsidP="003C1878">
      <w:pPr>
        <w:spacing w:after="0"/>
        <w:jc w:val="center"/>
        <w:rPr>
          <w:rFonts w:ascii="Times New Roman" w:hAnsi="Times New Roman" w:cs="Times New Roman"/>
          <w:b/>
          <w:sz w:val="24"/>
          <w:szCs w:val="24"/>
        </w:rPr>
      </w:pPr>
    </w:p>
    <w:p w14:paraId="3E599E98" w14:textId="204B6A62" w:rsidR="003C1878" w:rsidRPr="003368AC"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NOTICE TO BORROWER</w:t>
      </w:r>
      <w:r w:rsidR="00190A3F">
        <w:rPr>
          <w:rFonts w:ascii="Times New Roman" w:hAnsi="Times New Roman" w:cs="Times New Roman"/>
          <w:b/>
          <w:sz w:val="24"/>
          <w:szCs w:val="24"/>
        </w:rPr>
        <w:t xml:space="preserve"> </w:t>
      </w:r>
      <w:r w:rsidRPr="003368AC">
        <w:rPr>
          <w:rFonts w:ascii="Times New Roman" w:hAnsi="Times New Roman" w:cs="Times New Roman"/>
          <w:b/>
          <w:sz w:val="24"/>
          <w:szCs w:val="24"/>
        </w:rPr>
        <w:t xml:space="preserve">THIS </w:t>
      </w:r>
      <w:r>
        <w:rPr>
          <w:rFonts w:ascii="Times New Roman" w:hAnsi="Times New Roman" w:cs="Times New Roman"/>
          <w:b/>
          <w:sz w:val="24"/>
          <w:szCs w:val="24"/>
        </w:rPr>
        <w:t>DEED OF TRUST</w:t>
      </w:r>
      <w:r w:rsidRPr="003368AC">
        <w:rPr>
          <w:rFonts w:ascii="Times New Roman" w:hAnsi="Times New Roman" w:cs="Times New Roman"/>
          <w:b/>
          <w:sz w:val="24"/>
          <w:szCs w:val="24"/>
        </w:rPr>
        <w:t xml:space="preserve"> CONTAINS</w:t>
      </w:r>
    </w:p>
    <w:p w14:paraId="0F25F095" w14:textId="77777777" w:rsidR="003C1878"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PROVISIONS RESTRICTING ASSUMPTIONS</w:t>
      </w:r>
    </w:p>
    <w:p w14:paraId="58FCA36A" w14:textId="77777777" w:rsidR="008C4F80" w:rsidRPr="003368AC" w:rsidRDefault="008C4F80" w:rsidP="003C1878">
      <w:pPr>
        <w:spacing w:after="0"/>
        <w:jc w:val="center"/>
        <w:rPr>
          <w:rFonts w:ascii="Times New Roman" w:hAnsi="Times New Roman" w:cs="Times New Roman"/>
          <w:b/>
          <w:sz w:val="24"/>
          <w:szCs w:val="24"/>
        </w:rPr>
      </w:pPr>
    </w:p>
    <w:p w14:paraId="581AB83E" w14:textId="4E6B9002" w:rsidR="003C1878" w:rsidRPr="00DE2BD1" w:rsidRDefault="003C1878" w:rsidP="003C1878">
      <w:pPr>
        <w:spacing w:after="0" w:line="240" w:lineRule="auto"/>
        <w:jc w:val="center"/>
        <w:rPr>
          <w:rFonts w:ascii="Times New Roman" w:hAnsi="Times New Roman"/>
          <w:b/>
          <w:color w:val="FF0000"/>
          <w:sz w:val="24"/>
        </w:rPr>
      </w:pPr>
      <w:bookmarkStart w:id="1"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sidRPr="001435EA">
        <w:rPr>
          <w:rFonts w:ascii="Times New Roman" w:hAnsi="Times New Roman"/>
          <w:b/>
          <w:color w:val="FF0000"/>
          <w:sz w:val="24"/>
        </w:rPr>
        <w:t xml:space="preserve">Second </w:t>
      </w:r>
      <w:r w:rsidR="001435EA" w:rsidRPr="001435EA">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1"/>
    <w:p w14:paraId="141B1A09" w14:textId="77777777" w:rsidR="003C1878" w:rsidRPr="00662BA6" w:rsidRDefault="003C1878" w:rsidP="003C1878">
      <w:pPr>
        <w:spacing w:after="0"/>
        <w:jc w:val="center"/>
        <w:rPr>
          <w:rFonts w:ascii="Times New Roman" w:hAnsi="Times New Roman" w:cs="Times New Roman"/>
          <w:b/>
          <w:sz w:val="24"/>
          <w:szCs w:val="24"/>
        </w:rPr>
      </w:pPr>
    </w:p>
    <w:p w14:paraId="6EC29A3E" w14:textId="77777777" w:rsidR="003C1878" w:rsidRPr="00662BA6" w:rsidRDefault="003C1878" w:rsidP="003C1878">
      <w:pPr>
        <w:spacing w:after="0"/>
        <w:jc w:val="center"/>
        <w:rPr>
          <w:rFonts w:ascii="Times New Roman" w:hAnsi="Times New Roman" w:cs="Times New Roman"/>
          <w:b/>
          <w:sz w:val="24"/>
          <w:szCs w:val="24"/>
        </w:rPr>
      </w:pPr>
    </w:p>
    <w:p w14:paraId="3AA42799" w14:textId="77777777" w:rsidR="003C1878"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DEFINITIONS</w:t>
      </w:r>
    </w:p>
    <w:p w14:paraId="468FE1C9" w14:textId="77777777" w:rsidR="003C1878" w:rsidRPr="00662BA6" w:rsidRDefault="003C1878" w:rsidP="003C1878">
      <w:pPr>
        <w:spacing w:after="0"/>
        <w:rPr>
          <w:rFonts w:ascii="Times New Roman" w:hAnsi="Times New Roman" w:cs="Times New Roman"/>
          <w:sz w:val="24"/>
          <w:szCs w:val="24"/>
        </w:rPr>
      </w:pPr>
    </w:p>
    <w:p w14:paraId="18D5C79F" w14:textId="235F08C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009D607F">
        <w:rPr>
          <w:rFonts w:ascii="Times New Roman" w:hAnsi="Times New Roman" w:cs="Times New Roman"/>
          <w:sz w:val="24"/>
          <w:szCs w:val="24"/>
        </w:rPr>
        <w:t xml:space="preserve">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5C57CBF1" w14:textId="77777777" w:rsidR="003C1878" w:rsidRDefault="003C1878" w:rsidP="003C1878">
      <w:pPr>
        <w:spacing w:after="0"/>
        <w:jc w:val="both"/>
        <w:rPr>
          <w:rFonts w:ascii="Times New Roman" w:hAnsi="Times New Roman" w:cs="Times New Roman"/>
          <w:b/>
          <w:sz w:val="24"/>
          <w:szCs w:val="24"/>
        </w:rPr>
      </w:pPr>
    </w:p>
    <w:p w14:paraId="2F37CAB2"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0A67E8F5" w14:textId="77777777" w:rsidR="003C1878" w:rsidRPr="00662BA6" w:rsidRDefault="003C1878" w:rsidP="003C1878">
      <w:pPr>
        <w:spacing w:after="0"/>
        <w:jc w:val="both"/>
        <w:rPr>
          <w:rFonts w:ascii="Times New Roman" w:hAnsi="Times New Roman" w:cs="Times New Roman"/>
          <w:b/>
          <w:sz w:val="24"/>
          <w:szCs w:val="24"/>
        </w:rPr>
      </w:pPr>
    </w:p>
    <w:p w14:paraId="4F60ADC2" w14:textId="77777777"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4AF6D281" w14:textId="07B55333"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w:t>
      </w:r>
      <w:proofErr w:type="spellStart"/>
      <w:r w:rsidRPr="00662BA6">
        <w:rPr>
          <w:rFonts w:ascii="Times New Roman" w:hAnsi="Times New Roman" w:cs="Times New Roman"/>
          <w:sz w:val="24"/>
          <w:szCs w:val="24"/>
        </w:rPr>
        <w:t>a</w:t>
      </w:r>
      <w:proofErr w:type="spellEnd"/>
      <w:r w:rsidRPr="00662BA6">
        <w:rPr>
          <w:rFonts w:ascii="Times New Roman" w:hAnsi="Times New Roman" w:cs="Times New Roman"/>
          <w:sz w:val="24"/>
          <w:szCs w:val="24"/>
        </w:rPr>
        <w:t xml:space="preserve">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31E9B">
        <w:rPr>
          <w:rFonts w:ascii="Times New Roman" w:hAnsi="Times New Roman" w:cs="Times New Roman"/>
          <w:sz w:val="24"/>
          <w:szCs w:val="24"/>
        </w:rPr>
        <w:t>’</w:t>
      </w:r>
      <w:r w:rsidRPr="00662BA6">
        <w:rPr>
          <w:rFonts w:ascii="Times New Roman" w:hAnsi="Times New Roman" w:cs="Times New Roman"/>
          <w:sz w:val="24"/>
          <w:szCs w:val="24"/>
        </w:rPr>
        <w:t>s 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The term “Lender” includes any successors and assigns of Lender.</w:t>
      </w:r>
    </w:p>
    <w:p w14:paraId="79F66F55" w14:textId="351339CF" w:rsidR="003C1878" w:rsidRPr="00E2581D" w:rsidRDefault="003C1878" w:rsidP="00E2581D">
      <w:pPr>
        <w:pStyle w:val="ListParagraph"/>
        <w:numPr>
          <w:ilvl w:val="0"/>
          <w:numId w:val="1"/>
        </w:numPr>
        <w:spacing w:after="0"/>
        <w:ind w:left="0" w:firstLine="0"/>
        <w:jc w:val="both"/>
        <w:rPr>
          <w:rFonts w:ascii="Times New Roman" w:hAnsi="Times New Roman" w:cs="Times New Roman"/>
          <w:sz w:val="24"/>
          <w:szCs w:val="24"/>
        </w:rPr>
      </w:pPr>
      <w:r w:rsidRPr="00E2581D">
        <w:rPr>
          <w:rFonts w:ascii="Times New Roman" w:hAnsi="Times New Roman" w:cs="Times New Roman"/>
          <w:b/>
          <w:sz w:val="24"/>
          <w:szCs w:val="24"/>
        </w:rPr>
        <w:t>“Trustee</w:t>
      </w:r>
      <w:r w:rsidRPr="00E2581D">
        <w:rPr>
          <w:rFonts w:ascii="Times New Roman" w:hAnsi="Times New Roman" w:cs="Times New Roman"/>
          <w:b/>
          <w:bCs/>
          <w:sz w:val="24"/>
          <w:szCs w:val="24"/>
        </w:rPr>
        <w:t>”</w:t>
      </w:r>
      <w:r w:rsidRPr="00E2581D">
        <w:rPr>
          <w:rFonts w:ascii="Times New Roman" w:hAnsi="Times New Roman" w:cs="Times New Roman"/>
          <w:sz w:val="24"/>
          <w:szCs w:val="24"/>
        </w:rPr>
        <w:t xml:space="preserve"> is ___________________.  Trustee</w:t>
      </w:r>
      <w:r w:rsidR="00F31E9B" w:rsidRPr="00E2581D">
        <w:rPr>
          <w:rFonts w:ascii="Times New Roman" w:hAnsi="Times New Roman" w:cs="Times New Roman"/>
          <w:sz w:val="24"/>
          <w:szCs w:val="24"/>
        </w:rPr>
        <w:t>’</w:t>
      </w:r>
      <w:r w:rsidRPr="00E2581D">
        <w:rPr>
          <w:rFonts w:ascii="Times New Roman" w:hAnsi="Times New Roman" w:cs="Times New Roman"/>
          <w:sz w:val="24"/>
          <w:szCs w:val="24"/>
        </w:rPr>
        <w:t>s address is ___________________.  The term “Trustee” includes any substitute/successor Trustee.</w:t>
      </w:r>
    </w:p>
    <w:p w14:paraId="7D4069D1" w14:textId="0521F30C" w:rsidR="006C6161" w:rsidRPr="006C6161" w:rsidRDefault="00E2581D" w:rsidP="006C6161">
      <w:pPr>
        <w:pStyle w:val="ListParagraph"/>
        <w:numPr>
          <w:ilvl w:val="0"/>
          <w:numId w:val="1"/>
        </w:numPr>
        <w:spacing w:after="0"/>
        <w:ind w:left="0" w:firstLine="0"/>
        <w:jc w:val="both"/>
        <w:rPr>
          <w:rFonts w:ascii="Times New Roman" w:hAnsi="Times New Roman" w:cs="Times New Roman"/>
          <w:sz w:val="24"/>
          <w:szCs w:val="24"/>
        </w:rPr>
      </w:pPr>
      <w:r w:rsidRPr="00E2581D">
        <w:rPr>
          <w:rFonts w:ascii="Times New Roman" w:hAnsi="Times New Roman" w:cs="Times New Roman"/>
          <w:b/>
          <w:color w:val="0000FF"/>
          <w:sz w:val="24"/>
          <w:szCs w:val="24"/>
        </w:rPr>
        <w:t>“MERS”</w:t>
      </w:r>
      <w:r w:rsidRPr="00E2581D">
        <w:rPr>
          <w:rFonts w:ascii="Times New Roman" w:hAnsi="Times New Roman" w:cs="Times New Roman"/>
          <w:color w:val="0000FF"/>
          <w:sz w:val="24"/>
          <w:szCs w:val="24"/>
        </w:rPr>
        <w:t xml:space="preserve"> is Mortgage Electronic Registration Systems, Inc. MERS is a separate corporation that is acting solely as a nominee for Lender and Lender’s successors and assigns. </w:t>
      </w:r>
      <w:r w:rsidRPr="00E2581D">
        <w:rPr>
          <w:rFonts w:ascii="Times New Roman" w:hAnsi="Times New Roman" w:cs="Times New Roman"/>
          <w:b/>
          <w:color w:val="0000FF"/>
          <w:sz w:val="24"/>
          <w:szCs w:val="24"/>
        </w:rPr>
        <w:t>MERS is the beneficiary under this Security Instrument.</w:t>
      </w:r>
      <w:r w:rsidRPr="00E2581D">
        <w:rPr>
          <w:rFonts w:ascii="Times New Roman" w:hAnsi="Times New Roman" w:cs="Times New Roman"/>
          <w:color w:val="0000FF"/>
          <w:sz w:val="24"/>
          <w:szCs w:val="24"/>
        </w:rPr>
        <w:t xml:space="preserve"> MERS is organized and existing under the laws of Delaware, and has an address and telephone number of P.O. Box 2026, Flint, MI 48501-2026, tel. (888) 679-MERS.</w:t>
      </w:r>
    </w:p>
    <w:p w14:paraId="7A122027" w14:textId="77777777" w:rsidR="006C6161" w:rsidRDefault="006C6161" w:rsidP="006C6161">
      <w:pPr>
        <w:spacing w:after="0"/>
        <w:jc w:val="both"/>
        <w:rPr>
          <w:rFonts w:ascii="Times New Roman" w:hAnsi="Times New Roman" w:cs="Times New Roman"/>
          <w:sz w:val="24"/>
          <w:szCs w:val="24"/>
        </w:rPr>
      </w:pPr>
    </w:p>
    <w:p w14:paraId="46AF2C98" w14:textId="77777777" w:rsidR="006C6161" w:rsidRPr="006C6161" w:rsidRDefault="006C6161" w:rsidP="006C6161">
      <w:pPr>
        <w:spacing w:after="0"/>
        <w:jc w:val="both"/>
        <w:rPr>
          <w:rFonts w:ascii="Times New Roman" w:hAnsi="Times New Roman" w:cs="Times New Roman"/>
          <w:sz w:val="24"/>
          <w:szCs w:val="24"/>
        </w:rPr>
      </w:pPr>
    </w:p>
    <w:p w14:paraId="7E1A133A" w14:textId="77777777" w:rsidR="003C1878" w:rsidRPr="00662BA6" w:rsidRDefault="003C1878" w:rsidP="003C1878">
      <w:pPr>
        <w:spacing w:after="0"/>
        <w:jc w:val="both"/>
        <w:rPr>
          <w:rFonts w:ascii="Times New Roman" w:hAnsi="Times New Roman" w:cs="Times New Roman"/>
          <w:sz w:val="24"/>
          <w:szCs w:val="24"/>
        </w:rPr>
      </w:pPr>
    </w:p>
    <w:p w14:paraId="496081F2" w14:textId="77777777" w:rsidR="003C1878" w:rsidRDefault="003C1878" w:rsidP="003C1878">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lastRenderedPageBreak/>
        <w:t>Documents</w:t>
      </w:r>
    </w:p>
    <w:p w14:paraId="1665EDB8" w14:textId="77777777" w:rsidR="003C1878" w:rsidRPr="00662BA6" w:rsidRDefault="003C1878" w:rsidP="003C1878">
      <w:pPr>
        <w:spacing w:after="0" w:line="240" w:lineRule="auto"/>
        <w:jc w:val="both"/>
        <w:rPr>
          <w:rFonts w:ascii="Times New Roman" w:hAnsi="Times New Roman" w:cs="Times New Roman"/>
          <w:b/>
          <w:sz w:val="24"/>
          <w:szCs w:val="24"/>
        </w:rPr>
      </w:pPr>
    </w:p>
    <w:p w14:paraId="5F5D6649" w14:textId="54055048" w:rsidR="003C1878" w:rsidRPr="00662BA6"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E</w:t>
      </w:r>
      <w:r w:rsidRPr="00662BA6">
        <w:rPr>
          <w:rFonts w:ascii="Times New Roman" w:hAnsi="Times New Roman" w:cs="Times New Roman"/>
          <w:b/>
          <w:sz w:val="24"/>
          <w:szCs w:val="24"/>
        </w:rPr>
        <w:t>)</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r w:rsidR="00FD70BA" w:rsidRPr="00FE137E">
        <w:rPr>
          <w:rFonts w:ascii="Times New Roman" w:hAnsi="Times New Roman" w:cs="Times New Roman"/>
          <w:sz w:val="24"/>
          <w:szCs w:val="24"/>
        </w:rPr>
        <w:t>, that is in either (i) paper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written pen and ink signature, or (ii) electronic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adopted Electronic Signature in accordance with the UETA or E-SIGN, as applicable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evidences the legal obligation of each Borrower who signed the Note to pay Lender 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xml:space="preserve">.  </w:t>
      </w:r>
      <w:r w:rsidR="00FD70BA">
        <w:rPr>
          <w:rFonts w:ascii="Times New Roman" w:hAnsi="Times New Roman" w:cs="Times New Roman"/>
          <w:sz w:val="24"/>
          <w:szCs w:val="24"/>
        </w:rPr>
        <w:t>Unless sooner paid or forgiven,</w:t>
      </w:r>
      <w:r>
        <w:rPr>
          <w:rFonts w:ascii="Times New Roman" w:hAnsi="Times New Roman" w:cs="Times New Roman"/>
          <w:sz w:val="24"/>
          <w:szCs w:val="24"/>
        </w:rPr>
        <w:t xml:space="preserve">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1D29F270" w14:textId="0A2B6452" w:rsidR="003C1878" w:rsidRPr="00286461" w:rsidRDefault="003C1878" w:rsidP="003C1878">
      <w:pPr>
        <w:spacing w:after="0"/>
        <w:jc w:val="both"/>
        <w:rPr>
          <w:rFonts w:ascii="Times New Roman" w:hAnsi="Times New Roman" w:cs="Times New Roman"/>
          <w:sz w:val="24"/>
          <w:szCs w:val="24"/>
        </w:rPr>
      </w:pPr>
      <w:r w:rsidRPr="00286461">
        <w:rPr>
          <w:rFonts w:ascii="Times New Roman" w:hAnsi="Times New Roman" w:cs="Times New Roman"/>
          <w:b/>
          <w:sz w:val="24"/>
          <w:szCs w:val="24"/>
        </w:rPr>
        <w:t>(</w:t>
      </w:r>
      <w:r w:rsidR="00E2581D">
        <w:rPr>
          <w:rFonts w:ascii="Times New Roman" w:hAnsi="Times New Roman" w:cs="Times New Roman"/>
          <w:b/>
          <w:sz w:val="24"/>
          <w:szCs w:val="24"/>
        </w:rPr>
        <w:t>F</w:t>
      </w:r>
      <w:r w:rsidRPr="00286461">
        <w:rPr>
          <w:rFonts w:ascii="Times New Roman" w:hAnsi="Times New Roman" w:cs="Times New Roman"/>
          <w:b/>
          <w:sz w:val="24"/>
          <w:szCs w:val="24"/>
        </w:rPr>
        <w:t>)</w:t>
      </w:r>
      <w:r w:rsidRPr="00286461">
        <w:rPr>
          <w:rFonts w:ascii="Times New Roman" w:hAnsi="Times New Roman" w:cs="Times New Roman"/>
          <w:b/>
          <w:sz w:val="24"/>
          <w:szCs w:val="24"/>
        </w:rPr>
        <w:tab/>
      </w:r>
      <w:r w:rsidRPr="00286461">
        <w:rPr>
          <w:rFonts w:ascii="Times New Roman" w:hAnsi="Times New Roman" w:cs="Times New Roman"/>
          <w:b/>
          <w:bCs/>
          <w:sz w:val="24"/>
          <w:szCs w:val="24"/>
        </w:rPr>
        <w:t xml:space="preserve">“Riders” </w:t>
      </w:r>
      <w:r w:rsidRPr="00286461">
        <w:rPr>
          <w:rFonts w:ascii="Times New Roman" w:hAnsi="Times New Roman" w:cs="Times New Roman"/>
          <w:sz w:val="24"/>
          <w:szCs w:val="24"/>
        </w:rPr>
        <w:t>means any and all Riders to this Security Instrument that are signed by Borrower</w:t>
      </w:r>
      <w:bookmarkStart w:id="2" w:name="_Hlk14778009"/>
      <w:bookmarkStart w:id="3" w:name="_Hlk14773105"/>
      <w:r w:rsidRPr="00286461">
        <w:rPr>
          <w:rFonts w:ascii="Times New Roman" w:hAnsi="Times New Roman" w:cs="Times New Roman"/>
          <w:sz w:val="24"/>
          <w:szCs w:val="24"/>
        </w:rPr>
        <w:t xml:space="preserve">.  </w:t>
      </w:r>
      <w:bookmarkStart w:id="4" w:name="_Hlk14768659"/>
      <w:bookmarkStart w:id="5" w:name="_Hlk15475809"/>
      <w:r w:rsidRPr="00286461">
        <w:rPr>
          <w:rFonts w:ascii="Times New Roman" w:hAnsi="Times New Roman" w:cs="Times New Roman"/>
          <w:sz w:val="24"/>
          <w:szCs w:val="24"/>
        </w:rPr>
        <w:t>All such Riders are incorporated into and deemed to be a part of this Security Instrument.</w:t>
      </w:r>
      <w:bookmarkEnd w:id="2"/>
      <w:r w:rsidRPr="00286461">
        <w:rPr>
          <w:rFonts w:ascii="Times New Roman" w:hAnsi="Times New Roman" w:cs="Times New Roman"/>
          <w:sz w:val="24"/>
          <w:szCs w:val="24"/>
        </w:rPr>
        <w:t xml:space="preserve">  </w:t>
      </w:r>
      <w:bookmarkEnd w:id="3"/>
      <w:bookmarkEnd w:id="4"/>
      <w:bookmarkEnd w:id="5"/>
    </w:p>
    <w:p w14:paraId="6D466616" w14:textId="27C56355"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G</w:t>
      </w:r>
      <w:r w:rsidRPr="00662BA6">
        <w:rPr>
          <w:rFonts w:ascii="Times New Roman" w:hAnsi="Times New Roman" w:cs="Times New Roman"/>
          <w:b/>
          <w:sz w:val="24"/>
          <w:szCs w:val="24"/>
        </w:rPr>
        <w:t>)</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40C74B0F" w14:textId="77777777" w:rsidR="003C1878" w:rsidRPr="00662BA6" w:rsidRDefault="003C1878" w:rsidP="003C1878">
      <w:pPr>
        <w:spacing w:after="0"/>
        <w:jc w:val="both"/>
        <w:rPr>
          <w:rFonts w:ascii="Times New Roman" w:hAnsi="Times New Roman" w:cs="Times New Roman"/>
          <w:sz w:val="24"/>
          <w:szCs w:val="24"/>
        </w:rPr>
      </w:pPr>
    </w:p>
    <w:p w14:paraId="38975C09"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1B29A17" w14:textId="77777777" w:rsidR="003C1878" w:rsidRPr="00662BA6" w:rsidRDefault="003C1878" w:rsidP="003C1878">
      <w:pPr>
        <w:spacing w:after="0"/>
        <w:jc w:val="both"/>
        <w:rPr>
          <w:rFonts w:ascii="Times New Roman" w:hAnsi="Times New Roman" w:cs="Times New Roman"/>
          <w:b/>
          <w:sz w:val="24"/>
          <w:szCs w:val="24"/>
        </w:rPr>
      </w:pPr>
    </w:p>
    <w:p w14:paraId="5BCE2F82" w14:textId="0C6E4FB3"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H</w:t>
      </w:r>
      <w:r w:rsidRPr="00662BA6">
        <w:rPr>
          <w:rFonts w:ascii="Times New Roman" w:hAnsi="Times New Roman" w:cs="Times New Roman"/>
          <w:b/>
          <w:sz w:val="24"/>
          <w:szCs w:val="24"/>
        </w:rPr>
        <w:t>)</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0016F30" w14:textId="78663184"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I</w:t>
      </w:r>
      <w:r w:rsidRPr="00662BA6">
        <w:rPr>
          <w:rFonts w:ascii="Times New Roman" w:hAnsi="Times New Roman" w:cs="Times New Roman"/>
          <w:b/>
          <w:sz w:val="24"/>
          <w:szCs w:val="24"/>
        </w:rPr>
        <w:t>)</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0AD64F33" w14:textId="5E84E0B9" w:rsidR="003C1878" w:rsidRPr="00662BA6" w:rsidRDefault="003C1878" w:rsidP="003C187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w:t>
      </w:r>
      <w:r w:rsidR="00E2581D">
        <w:rPr>
          <w:b/>
        </w:rPr>
        <w:t>J</w:t>
      </w:r>
      <w:r w:rsidRPr="00662BA6">
        <w:rPr>
          <w:b/>
        </w:rPr>
        <w:t>)</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rsidR="00FD70BA">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t> </w:t>
      </w:r>
      <w:r w:rsidRPr="00662BA6">
        <w:t>7(</w:t>
      </w:r>
      <w:r w:rsidR="00FB5C79">
        <w:t>e</w:t>
      </w:r>
      <w:r w:rsidRPr="00662BA6">
        <w:t>)</w:t>
      </w:r>
      <w:r w:rsidR="008C4F80">
        <w:t xml:space="preserve"> </w:t>
      </w:r>
      <w:r w:rsidRPr="008C1D7B">
        <w:rPr>
          <w:color w:val="FF0000"/>
        </w:rPr>
        <w:t>[</w:t>
      </w:r>
      <w:r w:rsidR="007025D9">
        <w:rPr>
          <w:color w:val="FF0000"/>
        </w:rPr>
        <w:t xml:space="preserve">; </w:t>
      </w:r>
      <w:r w:rsidRPr="008C1D7B">
        <w:rPr>
          <w:color w:val="FF0000"/>
        </w:rPr>
        <w:t>or (v) Borrower</w:t>
      </w:r>
      <w:r w:rsidR="00F31E9B">
        <w:rPr>
          <w:color w:val="FF0000"/>
        </w:rPr>
        <w:t>’</w:t>
      </w:r>
      <w:r w:rsidRPr="008C1D7B">
        <w:rPr>
          <w:color w:val="FF0000"/>
        </w:rPr>
        <w:t>s failure to use the Property as their primary residence]</w:t>
      </w:r>
      <w:r w:rsidR="00A20FDF" w:rsidRPr="00C162AB">
        <w:t>.</w:t>
      </w:r>
    </w:p>
    <w:p w14:paraId="6E176488" w14:textId="70BBE939" w:rsidR="00FD70BA" w:rsidRPr="006E63A8" w:rsidRDefault="003C1878" w:rsidP="00FD70BA">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K</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D70BA" w:rsidRPr="006E63A8">
        <w:rPr>
          <w:rFonts w:ascii="Times New Roman" w:hAnsi="Times New Roman" w:cs="Times New Roman"/>
          <w:b/>
          <w:sz w:val="24"/>
          <w:szCs w:val="24"/>
        </w:rPr>
        <w:t>“Electronic Signature”</w:t>
      </w:r>
      <w:r w:rsidR="00FD70BA" w:rsidRPr="006E63A8">
        <w:rPr>
          <w:rFonts w:ascii="Times New Roman" w:hAnsi="Times New Roman" w:cs="Times New Roman"/>
          <w:sz w:val="24"/>
          <w:szCs w:val="24"/>
        </w:rPr>
        <w:t xml:space="preserve"> means an “Electronic Signature” as defined in the UETA or E-SIGN, as applicable.</w:t>
      </w:r>
    </w:p>
    <w:p w14:paraId="12789F82" w14:textId="396FB66E" w:rsidR="00FD70BA" w:rsidRPr="007A112E" w:rsidRDefault="00FD70BA" w:rsidP="00FD70BA">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B5E8C">
        <w:rPr>
          <w:b/>
        </w:rPr>
        <w:t>(</w:t>
      </w:r>
      <w:r w:rsidR="00E2581D">
        <w:rPr>
          <w:b/>
        </w:rPr>
        <w:t>L</w:t>
      </w:r>
      <w:r>
        <w:rPr>
          <w:b/>
        </w:rPr>
        <w:t>)</w:t>
      </w:r>
      <w:r w:rsidRPr="000B5E8C">
        <w:rPr>
          <w:b/>
        </w:rPr>
        <w:tab/>
        <w:t>“E-SIGN”</w:t>
      </w:r>
      <w:r w:rsidRPr="000B5E8C">
        <w:t xml:space="preserve"> means the Electronic Signatures in Global and National Commerce Act (15</w:t>
      </w:r>
      <w:r w:rsidR="008C4F80">
        <w:t> </w:t>
      </w:r>
      <w:r w:rsidRPr="000B5E8C">
        <w:t xml:space="preserve">U.S.C. § 7001 </w:t>
      </w:r>
      <w:r w:rsidRPr="000B5E8C">
        <w:rPr>
          <w:i/>
        </w:rPr>
        <w:t>et seq</w:t>
      </w:r>
      <w:r w:rsidRPr="000B5E8C">
        <w:t>.)</w:t>
      </w:r>
      <w:r w:rsidRPr="000B5E8C">
        <w:rPr>
          <w:i/>
        </w:rPr>
        <w:t xml:space="preserve">, </w:t>
      </w:r>
      <w:r w:rsidRPr="000B5E8C">
        <w:t>as it may be amended from time to time, or any applicable additional or successor legislation that governs the same subject matter.</w:t>
      </w:r>
    </w:p>
    <w:p w14:paraId="5AA907A1" w14:textId="2AEFD7DF" w:rsidR="003C1878" w:rsidRPr="00662BA6" w:rsidRDefault="00FD70BA" w:rsidP="003C1878">
      <w:pPr>
        <w:spacing w:after="0"/>
        <w:jc w:val="both"/>
        <w:rPr>
          <w:rFonts w:ascii="Times New Roman" w:hAnsi="Times New Roman" w:cs="Times New Roman"/>
          <w:sz w:val="24"/>
          <w:szCs w:val="24"/>
        </w:rPr>
      </w:pPr>
      <w:r>
        <w:rPr>
          <w:rFonts w:ascii="Times New Roman" w:hAnsi="Times New Roman" w:cs="Times New Roman"/>
          <w:b/>
          <w:sz w:val="24"/>
          <w:szCs w:val="24"/>
        </w:rPr>
        <w:t>(</w:t>
      </w:r>
      <w:r w:rsidR="00E2581D">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r>
      <w:r w:rsidR="003C1878" w:rsidRPr="00662BA6">
        <w:rPr>
          <w:rFonts w:ascii="Times New Roman" w:hAnsi="Times New Roman" w:cs="Times New Roman"/>
          <w:b/>
          <w:sz w:val="24"/>
          <w:szCs w:val="24"/>
        </w:rPr>
        <w:t>“Loan</w:t>
      </w:r>
      <w:r w:rsidR="003C1878" w:rsidRPr="00F61932">
        <w:rPr>
          <w:rFonts w:ascii="Times New Roman" w:hAnsi="Times New Roman" w:cs="Times New Roman"/>
          <w:b/>
          <w:bCs/>
          <w:sz w:val="24"/>
          <w:szCs w:val="24"/>
        </w:rPr>
        <w:t>”</w:t>
      </w:r>
      <w:r w:rsidR="003C1878" w:rsidRPr="00662BA6">
        <w:rPr>
          <w:rFonts w:ascii="Times New Roman" w:hAnsi="Times New Roman" w:cs="Times New Roman"/>
          <w:b/>
          <w:sz w:val="24"/>
          <w:szCs w:val="24"/>
        </w:rPr>
        <w:t xml:space="preserve"> </w:t>
      </w:r>
      <w:r w:rsidR="003C1878" w:rsidRPr="00662BA6">
        <w:rPr>
          <w:rFonts w:ascii="Times New Roman" w:hAnsi="Times New Roman" w:cs="Times New Roman"/>
          <w:sz w:val="24"/>
          <w:szCs w:val="24"/>
        </w:rPr>
        <w:t>means the debt obligation evidenced by the Note, plus any interest, prepayment charges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21969CDB" w14:textId="07AC5C10"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F31E9B">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2A0C5095" w14:textId="19E01EA8"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357C217F" w14:textId="43FA8FF6"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61DD5E8" w14:textId="6B78AF7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71A41E23" w14:textId="0489F860"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E2581D">
        <w:rPr>
          <w:rFonts w:ascii="Times New Roman" w:hAnsi="Times New Roman" w:cs="Times New Roman"/>
          <w:b/>
          <w:sz w:val="24"/>
          <w:szCs w:val="24"/>
        </w:rPr>
        <w:t>R</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that party has assumed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18DD67B2" w14:textId="6B31406E" w:rsidR="00B40D11" w:rsidRDefault="00FD70BA" w:rsidP="003C1878">
      <w:pPr>
        <w:spacing w:after="0"/>
        <w:jc w:val="both"/>
        <w:rPr>
          <w:rFonts w:ascii="Times New Roman" w:eastAsia="SimSun" w:hAnsi="Times New Roman" w:cs="Times New Roman"/>
          <w:sz w:val="24"/>
          <w:szCs w:val="24"/>
        </w:rPr>
      </w:pPr>
      <w:r>
        <w:rPr>
          <w:rFonts w:ascii="Times New Roman" w:hAnsi="Times New Roman" w:cs="Times New Roman"/>
          <w:b/>
          <w:bCs/>
          <w:sz w:val="24"/>
          <w:szCs w:val="24"/>
        </w:rPr>
        <w:t>(</w:t>
      </w:r>
      <w:r w:rsidR="00E2581D">
        <w:rPr>
          <w:rFonts w:ascii="Times New Roman" w:hAnsi="Times New Roman" w:cs="Times New Roman"/>
          <w:b/>
          <w:bCs/>
          <w:sz w:val="24"/>
          <w:szCs w:val="24"/>
        </w:rPr>
        <w:t>S</w:t>
      </w:r>
      <w:r>
        <w:rPr>
          <w:rFonts w:ascii="Times New Roman" w:hAnsi="Times New Roman" w:cs="Times New Roman"/>
          <w:b/>
          <w:bCs/>
          <w:sz w:val="24"/>
          <w:szCs w:val="24"/>
        </w:rPr>
        <w:t>)</w:t>
      </w:r>
      <w:r>
        <w:rPr>
          <w:rFonts w:ascii="Times New Roman" w:hAnsi="Times New Roman" w:cs="Times New Roman"/>
          <w:b/>
          <w:bCs/>
          <w:sz w:val="24"/>
          <w:szCs w:val="24"/>
        </w:rPr>
        <w:tab/>
        <w:t>“</w:t>
      </w:r>
      <w:r w:rsidRPr="00756809">
        <w:rPr>
          <w:rFonts w:ascii="Times New Roman" w:eastAsia="SimSun" w:hAnsi="Times New Roman" w:cs="Times New Roman"/>
          <w:b/>
          <w:sz w:val="24"/>
          <w:szCs w:val="24"/>
        </w:rPr>
        <w:t>UETA”</w:t>
      </w:r>
      <w:r w:rsidRPr="00756809">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77409B6E" w14:textId="77777777" w:rsidR="00B40D11" w:rsidRDefault="00B40D11">
      <w:pPr>
        <w:spacing w:line="259" w:lineRule="auto"/>
        <w:rPr>
          <w:rFonts w:ascii="Times New Roman" w:eastAsia="SimSun" w:hAnsi="Times New Roman" w:cs="Times New Roman"/>
          <w:sz w:val="24"/>
          <w:szCs w:val="24"/>
        </w:rPr>
      </w:pPr>
      <w:r>
        <w:rPr>
          <w:rFonts w:ascii="Times New Roman" w:eastAsia="SimSun" w:hAnsi="Times New Roman" w:cs="Times New Roman"/>
          <w:sz w:val="24"/>
          <w:szCs w:val="24"/>
        </w:rPr>
        <w:br w:type="page"/>
      </w:r>
    </w:p>
    <w:p w14:paraId="6BF4DDE4"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TRANSFER OF RIGHTS IN THE PROPERTY</w:t>
      </w:r>
    </w:p>
    <w:p w14:paraId="2BF16CEA" w14:textId="0733CD1B" w:rsidR="003C1878" w:rsidRPr="00662BA6" w:rsidRDefault="00E2581D" w:rsidP="003C1878">
      <w:pPr>
        <w:spacing w:after="0"/>
        <w:jc w:val="both"/>
        <w:rPr>
          <w:rFonts w:ascii="Times New Roman" w:hAnsi="Times New Roman" w:cs="Times New Roman"/>
          <w:sz w:val="24"/>
          <w:szCs w:val="24"/>
        </w:rPr>
      </w:pPr>
      <w:r w:rsidRPr="00E2581D">
        <w:rPr>
          <w:rFonts w:ascii="Times New Roman" w:hAnsi="Times New Roman" w:cs="Times New Roman"/>
          <w:color w:val="0000FF"/>
          <w:sz w:val="24"/>
          <w:szCs w:val="24"/>
        </w:rPr>
        <w:t>The beneficiary of this Security Instrument is MERS (solely as nominee for Lender and Lender’s successors and assigns) and the successors and assigns of MERS.</w:t>
      </w:r>
      <w:r>
        <w:rPr>
          <w:color w:val="0000FF"/>
        </w:rPr>
        <w:t xml:space="preserve">  </w:t>
      </w:r>
      <w:r w:rsidR="003C1878" w:rsidRPr="00662BA6">
        <w:rPr>
          <w:rFonts w:ascii="Times New Roman" w:hAnsi="Times New Roman" w:cs="Times New Roman"/>
          <w:sz w:val="24"/>
          <w:szCs w:val="24"/>
        </w:rPr>
        <w:t>This Security Instrument secures to Lender (i) the repayment of the Loan, and all renewals, extensions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and modifications of the Note</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and (ii) the performance of Borrower</w:t>
      </w:r>
      <w:r w:rsidR="00F31E9B">
        <w:rPr>
          <w:rFonts w:ascii="Times New Roman" w:hAnsi="Times New Roman" w:cs="Times New Roman"/>
          <w:sz w:val="24"/>
          <w:szCs w:val="24"/>
        </w:rPr>
        <w:t>’</w:t>
      </w:r>
      <w:r w:rsidR="003C1878" w:rsidRPr="00662BA6">
        <w:rPr>
          <w:rFonts w:ascii="Times New Roman" w:hAnsi="Times New Roman" w:cs="Times New Roman"/>
          <w:sz w:val="24"/>
          <w:szCs w:val="24"/>
        </w:rPr>
        <w:t xml:space="preserve">s covenants and agreements under this Security Instrument and the Note. </w:t>
      </w:r>
      <w:r w:rsidR="003C1878">
        <w:rPr>
          <w:rFonts w:ascii="Times New Roman" w:hAnsi="Times New Roman" w:cs="Times New Roman"/>
          <w:sz w:val="24"/>
          <w:szCs w:val="24"/>
        </w:rPr>
        <w:t xml:space="preserve"> </w:t>
      </w:r>
      <w:r w:rsidR="003C1878" w:rsidRPr="00662BA6">
        <w:rPr>
          <w:rFonts w:ascii="Times New Roman" w:hAnsi="Times New Roman" w:cs="Times New Roman"/>
          <w:sz w:val="24"/>
          <w:szCs w:val="24"/>
        </w:rPr>
        <w:t>For this purpose, Borrower irrevocably grants and conveys to Trustee, in trust, with power of sale, the following described property located in</w:t>
      </w:r>
      <w:r w:rsidR="003C1878">
        <w:rPr>
          <w:rFonts w:ascii="Times New Roman" w:hAnsi="Times New Roman" w:cs="Times New Roman"/>
          <w:sz w:val="24"/>
          <w:szCs w:val="24"/>
        </w:rPr>
        <w:t xml:space="preserve"> the</w:t>
      </w:r>
      <w:r w:rsidR="003C1878" w:rsidRPr="00662BA6">
        <w:rPr>
          <w:rFonts w:ascii="Times New Roman" w:hAnsi="Times New Roman" w:cs="Times New Roman"/>
          <w:sz w:val="24"/>
          <w:szCs w:val="24"/>
        </w:rPr>
        <w:t xml:space="preserve"> </w:t>
      </w:r>
    </w:p>
    <w:p w14:paraId="67EC14DD" w14:textId="77777777" w:rsidR="003C1878" w:rsidRPr="00662BA6"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66E9438A" w14:textId="77777777" w:rsidR="003C1878" w:rsidRPr="00662BA6" w:rsidRDefault="003C1878" w:rsidP="003C1878">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1DD0FC7F" w14:textId="77777777" w:rsidR="003C1878" w:rsidRPr="00662BA6" w:rsidRDefault="003C1878" w:rsidP="003C1878">
      <w:pPr>
        <w:spacing w:after="0"/>
        <w:rPr>
          <w:rFonts w:ascii="Times New Roman" w:hAnsi="Times New Roman" w:cs="Times New Roman"/>
          <w:sz w:val="24"/>
          <w:szCs w:val="24"/>
        </w:rPr>
      </w:pPr>
    </w:p>
    <w:p w14:paraId="7573552C" w14:textId="77777777" w:rsidR="003C1878" w:rsidRPr="00662BA6" w:rsidRDefault="003C1878" w:rsidP="003C1878">
      <w:pPr>
        <w:spacing w:after="0"/>
        <w:rPr>
          <w:rFonts w:ascii="Times New Roman" w:hAnsi="Times New Roman" w:cs="Times New Roman"/>
          <w:sz w:val="24"/>
          <w:szCs w:val="24"/>
        </w:rPr>
      </w:pPr>
    </w:p>
    <w:p w14:paraId="64976C4C" w14:textId="77777777" w:rsidR="003C1878" w:rsidRPr="00662BA6" w:rsidRDefault="003C1878" w:rsidP="003C1878">
      <w:pPr>
        <w:spacing w:after="0"/>
        <w:rPr>
          <w:rFonts w:ascii="Times New Roman" w:hAnsi="Times New Roman" w:cs="Times New Roman"/>
          <w:sz w:val="24"/>
          <w:szCs w:val="24"/>
        </w:rPr>
      </w:pPr>
    </w:p>
    <w:p w14:paraId="20228E6E" w14:textId="77777777" w:rsidR="003C1878" w:rsidRDefault="003C1878" w:rsidP="003C1878">
      <w:pPr>
        <w:spacing w:after="0"/>
        <w:rPr>
          <w:rFonts w:ascii="Times New Roman" w:hAnsi="Times New Roman" w:cs="Times New Roman"/>
          <w:sz w:val="24"/>
          <w:szCs w:val="24"/>
        </w:rPr>
      </w:pPr>
    </w:p>
    <w:p w14:paraId="68BEDE3C" w14:textId="77777777" w:rsidR="003C1878" w:rsidRDefault="003C1878" w:rsidP="003C1878">
      <w:pPr>
        <w:spacing w:after="0"/>
        <w:rPr>
          <w:rFonts w:ascii="Times New Roman" w:hAnsi="Times New Roman" w:cs="Times New Roman"/>
          <w:sz w:val="24"/>
          <w:szCs w:val="24"/>
        </w:rPr>
      </w:pPr>
    </w:p>
    <w:p w14:paraId="7D60A08D" w14:textId="77777777" w:rsidR="003C1878" w:rsidRPr="00662BA6" w:rsidRDefault="003C1878" w:rsidP="003C1878">
      <w:pPr>
        <w:spacing w:after="0"/>
        <w:rPr>
          <w:rFonts w:ascii="Times New Roman" w:hAnsi="Times New Roman" w:cs="Times New Roman"/>
          <w:sz w:val="24"/>
          <w:szCs w:val="24"/>
        </w:rPr>
      </w:pPr>
    </w:p>
    <w:p w14:paraId="7EFC2B9E" w14:textId="77777777" w:rsidR="003C1878" w:rsidRPr="00662BA6" w:rsidRDefault="003C1878" w:rsidP="003C1878">
      <w:pPr>
        <w:spacing w:after="0"/>
        <w:rPr>
          <w:rFonts w:ascii="Times New Roman" w:hAnsi="Times New Roman" w:cs="Times New Roman"/>
          <w:sz w:val="24"/>
          <w:szCs w:val="24"/>
        </w:rPr>
      </w:pPr>
    </w:p>
    <w:p w14:paraId="2B2249E8" w14:textId="77777777" w:rsidR="003C1878" w:rsidRDefault="003C1878" w:rsidP="003C1878">
      <w:pPr>
        <w:spacing w:after="0"/>
        <w:rPr>
          <w:rFonts w:ascii="Times New Roman" w:hAnsi="Times New Roman" w:cs="Times New Roman"/>
          <w:sz w:val="24"/>
          <w:szCs w:val="24"/>
        </w:rPr>
      </w:pPr>
    </w:p>
    <w:p w14:paraId="5D7A0659" w14:textId="77777777" w:rsidR="003C1878" w:rsidRDefault="003C1878" w:rsidP="003C1878">
      <w:pPr>
        <w:spacing w:after="0"/>
        <w:rPr>
          <w:rFonts w:ascii="Times New Roman" w:hAnsi="Times New Roman" w:cs="Times New Roman"/>
          <w:sz w:val="24"/>
          <w:szCs w:val="24"/>
        </w:rPr>
      </w:pPr>
    </w:p>
    <w:p w14:paraId="2D525F99" w14:textId="77777777" w:rsidR="003C1878" w:rsidRDefault="003C1878" w:rsidP="003C1878">
      <w:pPr>
        <w:spacing w:after="0"/>
        <w:rPr>
          <w:rFonts w:ascii="Times New Roman" w:hAnsi="Times New Roman" w:cs="Times New Roman"/>
          <w:sz w:val="24"/>
          <w:szCs w:val="24"/>
        </w:rPr>
      </w:pPr>
    </w:p>
    <w:p w14:paraId="4C2A2D33" w14:textId="77777777" w:rsidR="003C1878" w:rsidRDefault="003C1878" w:rsidP="003C1878">
      <w:pPr>
        <w:spacing w:after="0"/>
        <w:rPr>
          <w:rFonts w:ascii="Times New Roman" w:hAnsi="Times New Roman" w:cs="Times New Roman"/>
          <w:sz w:val="24"/>
          <w:szCs w:val="24"/>
        </w:rPr>
      </w:pPr>
    </w:p>
    <w:p w14:paraId="0914D559" w14:textId="77777777" w:rsidR="003C1878" w:rsidRPr="00662BA6" w:rsidRDefault="003C1878" w:rsidP="003C1878">
      <w:pPr>
        <w:spacing w:after="0"/>
        <w:rPr>
          <w:rFonts w:ascii="Times New Roman" w:hAnsi="Times New Roman" w:cs="Times New Roman"/>
          <w:sz w:val="24"/>
          <w:szCs w:val="24"/>
        </w:rPr>
      </w:pPr>
    </w:p>
    <w:p w14:paraId="5ED88517" w14:textId="77777777" w:rsidR="00B40D11" w:rsidRPr="00B40D11" w:rsidRDefault="00B40D11" w:rsidP="00B40D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sz w:val="24"/>
          <w:szCs w:val="24"/>
          <w:u w:val="single"/>
        </w:rPr>
      </w:pPr>
      <w:r w:rsidRPr="00B40D11">
        <w:rPr>
          <w:rFonts w:ascii="Times New Roman" w:hAnsi="Times New Roman" w:cs="Times New Roman"/>
          <w:sz w:val="24"/>
          <w:szCs w:val="24"/>
        </w:rPr>
        <w:t>which currently has the address of __________________________________________________</w:t>
      </w:r>
    </w:p>
    <w:p w14:paraId="3376BE50" w14:textId="77777777" w:rsidR="00B40D11" w:rsidRPr="00B40D11" w:rsidRDefault="00B40D11" w:rsidP="00B40D11">
      <w:pPr>
        <w:tabs>
          <w:tab w:val="left" w:pos="720"/>
          <w:tab w:val="left" w:pos="1440"/>
          <w:tab w:val="left" w:pos="2160"/>
          <w:tab w:val="left" w:pos="2880"/>
          <w:tab w:val="left" w:pos="3600"/>
          <w:tab w:val="left" w:pos="4320"/>
          <w:tab w:val="left" w:pos="5040"/>
          <w:tab w:val="left" w:pos="5940"/>
          <w:tab w:val="left" w:pos="6480"/>
          <w:tab w:val="left" w:pos="7200"/>
          <w:tab w:val="left" w:pos="7920"/>
          <w:tab w:val="left" w:pos="8640"/>
          <w:tab w:val="right" w:pos="9346"/>
        </w:tabs>
        <w:spacing w:after="0" w:line="240" w:lineRule="auto"/>
        <w:ind w:left="5940"/>
        <w:jc w:val="both"/>
        <w:rPr>
          <w:rFonts w:ascii="Times New Roman" w:hAnsi="Times New Roman" w:cs="Times New Roman"/>
          <w:sz w:val="24"/>
          <w:szCs w:val="24"/>
        </w:rPr>
      </w:pPr>
      <w:r w:rsidRPr="00B40D11">
        <w:rPr>
          <w:rFonts w:ascii="Times New Roman" w:hAnsi="Times New Roman" w:cs="Times New Roman"/>
          <w:sz w:val="24"/>
          <w:szCs w:val="24"/>
        </w:rPr>
        <w:t xml:space="preserve">[Street] </w:t>
      </w:r>
    </w:p>
    <w:p w14:paraId="6D6FDFAC" w14:textId="43258001" w:rsidR="00B40D11" w:rsidRPr="00B40D11" w:rsidRDefault="00B40D11" w:rsidP="00B40D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sz w:val="24"/>
          <w:szCs w:val="24"/>
        </w:rPr>
      </w:pPr>
      <w:r w:rsidRPr="00B40D11">
        <w:rPr>
          <w:rFonts w:ascii="Times New Roman" w:hAnsi="Times New Roman" w:cs="Times New Roman"/>
          <w:sz w:val="24"/>
          <w:szCs w:val="24"/>
        </w:rPr>
        <w:t>______________________________, Maryland _</w:t>
      </w:r>
      <w:r>
        <w:rPr>
          <w:rFonts w:ascii="Times New Roman" w:hAnsi="Times New Roman" w:cs="Times New Roman"/>
          <w:sz w:val="24"/>
          <w:szCs w:val="24"/>
        </w:rPr>
        <w:t>___</w:t>
      </w:r>
      <w:r w:rsidRPr="00B40D11">
        <w:rPr>
          <w:rFonts w:ascii="Times New Roman" w:hAnsi="Times New Roman" w:cs="Times New Roman"/>
          <w:sz w:val="24"/>
          <w:szCs w:val="24"/>
        </w:rPr>
        <w:t>______________ (“Property Address”</w:t>
      </w:r>
      <w:proofErr w:type="gramStart"/>
      <w:r w:rsidRPr="00B40D11">
        <w:rPr>
          <w:rFonts w:ascii="Times New Roman" w:hAnsi="Times New Roman" w:cs="Times New Roman"/>
          <w:sz w:val="24"/>
          <w:szCs w:val="24"/>
        </w:rPr>
        <w:t>);</w:t>
      </w:r>
      <w:proofErr w:type="gramEnd"/>
    </w:p>
    <w:p w14:paraId="77E4B6CD" w14:textId="77777777" w:rsidR="00B40D11" w:rsidRPr="00B40D11" w:rsidRDefault="00B40D11" w:rsidP="00B40D11">
      <w:pPr>
        <w:tabs>
          <w:tab w:val="center" w:pos="5670"/>
        </w:tabs>
        <w:spacing w:after="0" w:line="240" w:lineRule="auto"/>
        <w:ind w:left="1710"/>
        <w:jc w:val="both"/>
        <w:rPr>
          <w:rFonts w:ascii="Times New Roman" w:hAnsi="Times New Roman" w:cs="Times New Roman"/>
          <w:sz w:val="24"/>
          <w:szCs w:val="24"/>
        </w:rPr>
      </w:pPr>
      <w:r w:rsidRPr="00B40D11">
        <w:rPr>
          <w:rFonts w:ascii="Times New Roman" w:hAnsi="Times New Roman" w:cs="Times New Roman"/>
          <w:sz w:val="24"/>
          <w:szCs w:val="24"/>
        </w:rPr>
        <w:t>[City]</w:t>
      </w:r>
      <w:r w:rsidRPr="00B40D11">
        <w:rPr>
          <w:rFonts w:ascii="Times New Roman" w:hAnsi="Times New Roman" w:cs="Times New Roman"/>
          <w:sz w:val="24"/>
          <w:szCs w:val="24"/>
        </w:rPr>
        <w:tab/>
        <w:t>[Zip Code]</w:t>
      </w:r>
    </w:p>
    <w:p w14:paraId="0D782457" w14:textId="199BF6C2" w:rsidR="003C1878" w:rsidRDefault="003C1878" w:rsidP="00B40D11">
      <w:pPr>
        <w:spacing w:after="0"/>
        <w:rPr>
          <w:rFonts w:ascii="Times New Roman" w:hAnsi="Times New Roman" w:cs="Times New Roman"/>
          <w:sz w:val="24"/>
          <w:szCs w:val="24"/>
        </w:rPr>
      </w:pPr>
    </w:p>
    <w:p w14:paraId="5516CCA9" w14:textId="56C61571" w:rsidR="003C1878" w:rsidRPr="00E2581D" w:rsidRDefault="00C55F9F" w:rsidP="00295756">
      <w:pPr>
        <w:tabs>
          <w:tab w:val="left" w:pos="810"/>
          <w:tab w:val="left" w:pos="2520"/>
        </w:tabs>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TOGETHER WITH all </w:t>
      </w:r>
      <w:r w:rsidR="003C1878" w:rsidRPr="00662BA6">
        <w:rPr>
          <w:rFonts w:ascii="Times New Roman" w:hAnsi="Times New Roman" w:cs="Times New Roman"/>
          <w:sz w:val="24"/>
          <w:szCs w:val="24"/>
        </w:rPr>
        <w:t xml:space="preserve">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003C1878" w:rsidRPr="00662BA6">
        <w:rPr>
          <w:rFonts w:ascii="Times New Roman" w:hAnsi="Times New Roman" w:cs="Times New Roman"/>
          <w:sz w:val="24"/>
          <w:szCs w:val="24"/>
        </w:rPr>
        <w:t>All of</w:t>
      </w:r>
      <w:proofErr w:type="gramEnd"/>
      <w:r w:rsidR="003C1878" w:rsidRPr="00662BA6">
        <w:rPr>
          <w:rFonts w:ascii="Times New Roman" w:hAnsi="Times New Roman" w:cs="Times New Roman"/>
          <w:sz w:val="24"/>
          <w:szCs w:val="24"/>
        </w:rPr>
        <w:t xml:space="preserve"> the foregoing is referred to in this Security Instrument as the </w:t>
      </w:r>
      <w:r w:rsidR="003C1878">
        <w:rPr>
          <w:rFonts w:ascii="Times New Roman" w:hAnsi="Times New Roman" w:cs="Times New Roman"/>
          <w:sz w:val="24"/>
          <w:szCs w:val="24"/>
        </w:rPr>
        <w:t>“</w:t>
      </w:r>
      <w:r w:rsidR="003C1878" w:rsidRPr="00662BA6">
        <w:rPr>
          <w:rFonts w:ascii="Times New Roman" w:hAnsi="Times New Roman" w:cs="Times New Roman"/>
          <w:sz w:val="24"/>
          <w:szCs w:val="24"/>
        </w:rPr>
        <w:t>Property.</w:t>
      </w:r>
      <w:r w:rsidR="003C1878">
        <w:rPr>
          <w:rFonts w:ascii="Times New Roman" w:hAnsi="Times New Roman" w:cs="Times New Roman"/>
          <w:sz w:val="24"/>
          <w:szCs w:val="24"/>
        </w:rPr>
        <w:t>”</w:t>
      </w:r>
      <w:r w:rsidR="003C1878" w:rsidRPr="00662BA6">
        <w:rPr>
          <w:rFonts w:ascii="Times New Roman" w:hAnsi="Times New Roman" w:cs="Times New Roman"/>
          <w:color w:val="0000FF"/>
          <w:sz w:val="24"/>
          <w:szCs w:val="24"/>
        </w:rPr>
        <w:t xml:space="preserve"> </w:t>
      </w:r>
      <w:r w:rsidR="003C1878">
        <w:rPr>
          <w:rFonts w:ascii="Times New Roman" w:hAnsi="Times New Roman" w:cs="Times New Roman"/>
          <w:color w:val="0000FF"/>
          <w:sz w:val="24"/>
          <w:szCs w:val="24"/>
        </w:rPr>
        <w:t xml:space="preserve"> </w:t>
      </w:r>
      <w:r w:rsidR="00E2581D" w:rsidRPr="00E2581D">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6B64BEE" w14:textId="77777777" w:rsidR="003C1878" w:rsidRPr="00662BA6" w:rsidRDefault="003C1878" w:rsidP="003C1878">
      <w:pPr>
        <w:tabs>
          <w:tab w:val="left" w:pos="-1080"/>
          <w:tab w:val="left" w:pos="-720"/>
          <w:tab w:val="left" w:pos="720"/>
          <w:tab w:val="left" w:pos="1260"/>
          <w:tab w:val="left" w:pos="2160"/>
          <w:tab w:val="left" w:pos="2340"/>
          <w:tab w:val="left" w:pos="2790"/>
          <w:tab w:val="left" w:pos="3600"/>
          <w:tab w:val="left" w:pos="4320"/>
          <w:tab w:val="left" w:pos="5040"/>
          <w:tab w:val="left" w:pos="5760"/>
          <w:tab w:val="left" w:pos="6480"/>
          <w:tab w:val="left" w:pos="7200"/>
          <w:tab w:val="left" w:pos="7920"/>
          <w:tab w:val="left" w:pos="8640"/>
          <w:tab w:val="right" w:pos="9346"/>
        </w:tabs>
        <w:spacing w:after="0"/>
        <w:jc w:val="both"/>
        <w:rPr>
          <w:rFonts w:ascii="Times New Roman" w:hAnsi="Times New Roman" w:cs="Times New Roman"/>
          <w:sz w:val="24"/>
          <w:szCs w:val="24"/>
        </w:rPr>
      </w:pPr>
    </w:p>
    <w:p w14:paraId="7A8BCFCF" w14:textId="52732BBD"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0B03D0C" w14:textId="77777777" w:rsidR="003C1878" w:rsidRPr="00662BA6" w:rsidRDefault="003C1878" w:rsidP="003C1878">
      <w:pPr>
        <w:spacing w:after="0"/>
        <w:ind w:firstLine="720"/>
        <w:jc w:val="both"/>
        <w:rPr>
          <w:rFonts w:ascii="Times New Roman" w:hAnsi="Times New Roman" w:cs="Times New Roman"/>
          <w:sz w:val="24"/>
          <w:szCs w:val="24"/>
        </w:rPr>
      </w:pPr>
    </w:p>
    <w:p w14:paraId="6422D125" w14:textId="26DC2F6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5849C0">
        <w:rPr>
          <w:rFonts w:ascii="Times New Roman" w:hAnsi="Times New Roman" w:cs="Times New Roman"/>
          <w:sz w:val="24"/>
          <w:szCs w:val="24"/>
        </w:rPr>
        <w:t>Maryland</w:t>
      </w:r>
      <w:r w:rsidR="001B1751">
        <w:rPr>
          <w:rFonts w:ascii="Times New Roman" w:hAnsi="Times New Roman" w:cs="Times New Roman"/>
          <w:sz w:val="24"/>
          <w:szCs w:val="24"/>
        </w:rPr>
        <w:t xml:space="preserve"> </w:t>
      </w:r>
      <w:r w:rsidRPr="00662BA6">
        <w:rPr>
          <w:rFonts w:ascii="Times New Roman" w:hAnsi="Times New Roman" w:cs="Times New Roman"/>
          <w:sz w:val="24"/>
          <w:szCs w:val="24"/>
        </w:rPr>
        <w:t xml:space="preserve">state requirements to constitute a </w:t>
      </w:r>
      <w:r w:rsidR="00F31E9B">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26BE65D7" w14:textId="77777777" w:rsidR="003C1878" w:rsidRPr="00662BA6" w:rsidRDefault="003C1878" w:rsidP="003C1878">
      <w:pPr>
        <w:spacing w:after="0"/>
        <w:ind w:firstLine="720"/>
        <w:jc w:val="both"/>
        <w:rPr>
          <w:rFonts w:ascii="Times New Roman" w:hAnsi="Times New Roman" w:cs="Times New Roman"/>
          <w:sz w:val="24"/>
          <w:szCs w:val="24"/>
        </w:rPr>
      </w:pPr>
    </w:p>
    <w:p w14:paraId="7155A41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D8444DD"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652DC1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Pr>
          <w:rFonts w:ascii="Times New Roman" w:hAnsi="Times New Roman" w:cs="Times New Roman"/>
          <w:sz w:val="24"/>
          <w:szCs w:val="24"/>
        </w:rPr>
        <w:t> </w:t>
      </w:r>
      <w:r w:rsidRPr="00662BA6">
        <w:rPr>
          <w:rFonts w:ascii="Times New Roman" w:hAnsi="Times New Roman" w:cs="Times New Roman"/>
          <w:sz w:val="24"/>
          <w:szCs w:val="24"/>
        </w:rPr>
        <w:t>11.</w:t>
      </w:r>
    </w:p>
    <w:p w14:paraId="43D1C69A"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1BCEBE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27B283E3" w14:textId="42342C4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FD70BA">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7A7130" w14:textId="7777777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254EA1F" w14:textId="708CC7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904A79">
        <w:rPr>
          <w:rFonts w:ascii="Times New Roman" w:hAnsi="Times New Roman" w:cs="Times New Roman"/>
          <w:sz w:val="24"/>
          <w:szCs w:val="24"/>
        </w:rPr>
        <w:t>“</w:t>
      </w:r>
      <w:r w:rsidRPr="00662BA6">
        <w:rPr>
          <w:rFonts w:ascii="Times New Roman" w:hAnsi="Times New Roman" w:cs="Times New Roman"/>
          <w:sz w:val="24"/>
          <w:szCs w:val="24"/>
        </w:rPr>
        <w:t>extended coverage,</w:t>
      </w:r>
      <w:r w:rsidR="00904A79">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w:t>
      </w:r>
      <w:proofErr w:type="gramStart"/>
      <w:r w:rsidRPr="00662BA6">
        <w:rPr>
          <w:rFonts w:ascii="Times New Roman" w:hAnsi="Times New Roman" w:cs="Times New Roman"/>
          <w:sz w:val="24"/>
          <w:szCs w:val="24"/>
        </w:rPr>
        <w:t>Loan, and</w:t>
      </w:r>
      <w:proofErr w:type="gramEnd"/>
      <w:r w:rsidRPr="00662BA6">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F31E9B">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2EA67D22" w14:textId="23432E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F31E9B">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F31E9B">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w:t>
      </w:r>
      <w:proofErr w:type="gramStart"/>
      <w:r w:rsidRPr="00662BA6">
        <w:rPr>
          <w:rFonts w:ascii="Times New Roman" w:hAnsi="Times New Roman" w:cs="Times New Roman"/>
          <w:sz w:val="24"/>
          <w:szCs w:val="24"/>
        </w:rPr>
        <w:t>particular type</w:t>
      </w:r>
      <w:proofErr w:type="gramEnd"/>
      <w:r w:rsidRPr="00662BA6">
        <w:rPr>
          <w:rFonts w:ascii="Times New Roman" w:hAnsi="Times New Roman" w:cs="Times New Roman"/>
          <w:sz w:val="24"/>
          <w:szCs w:val="24"/>
        </w:rPr>
        <w:t xml:space="preserv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Any such coverage will </w:t>
      </w:r>
      <w:proofErr w:type="gramStart"/>
      <w:r w:rsidRPr="00662BA6">
        <w:rPr>
          <w:rFonts w:ascii="Times New Roman" w:hAnsi="Times New Roman" w:cs="Times New Roman"/>
          <w:sz w:val="24"/>
          <w:szCs w:val="24"/>
        </w:rPr>
        <w:t>insure</w:t>
      </w:r>
      <w:proofErr w:type="gramEnd"/>
      <w:r w:rsidRPr="00662BA6">
        <w:rPr>
          <w:rFonts w:ascii="Times New Roman" w:hAnsi="Times New Roman" w:cs="Times New Roman"/>
          <w:sz w:val="24"/>
          <w:szCs w:val="24"/>
        </w:rPr>
        <w:t xml:space="preserve"> Lender, but might not protect Borrower, Borrower</w:t>
      </w:r>
      <w:r w:rsidR="00F31E9B">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441B3AF9" w14:textId="1828204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3B23015"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Whether or not Borrower is residing in the Property, Borrower must maintain the Property </w:t>
      </w:r>
      <w:proofErr w:type="gramStart"/>
      <w:r w:rsidRPr="00662BA6">
        <w:rPr>
          <w:rFonts w:ascii="Times New Roman" w:hAnsi="Times New Roman" w:cs="Times New Roman"/>
          <w:sz w:val="24"/>
          <w:szCs w:val="24"/>
        </w:rPr>
        <w:t>in order to</w:t>
      </w:r>
      <w:proofErr w:type="gramEnd"/>
      <w:r w:rsidRPr="00662BA6">
        <w:rPr>
          <w:rFonts w:ascii="Times New Roman" w:hAnsi="Times New Roman" w:cs="Times New Roman"/>
          <w:sz w:val="24"/>
          <w:szCs w:val="24"/>
        </w:rPr>
        <w:t xml:space="preserve"> prevent the Property from deteriorating or decreasing in value due to its condition.</w:t>
      </w:r>
    </w:p>
    <w:p w14:paraId="45EB765C" w14:textId="3C1B1B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sidR="00FC2F4E">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sidR="00FC2F4E">
        <w:rPr>
          <w:rFonts w:ascii="Times New Roman" w:hAnsi="Times New Roman" w:cs="Times New Roman"/>
          <w:sz w:val="24"/>
          <w:szCs w:val="24"/>
        </w:rPr>
        <w:t xml:space="preserve">  Lender will give Borrower notice at the time of or prior to such an interior inspection specifying such reasonable cause.</w:t>
      </w:r>
    </w:p>
    <w:p w14:paraId="7528945D" w14:textId="03B3AF99" w:rsidR="003C1878" w:rsidRPr="00662BA6" w:rsidRDefault="003C1878" w:rsidP="003C1878">
      <w:pPr>
        <w:spacing w:after="0"/>
        <w:ind w:firstLine="720"/>
        <w:jc w:val="both"/>
        <w:rPr>
          <w:rFonts w:ascii="Times New Roman" w:hAnsi="Times New Roman" w:cs="Times New Roman"/>
          <w:sz w:val="24"/>
          <w:szCs w:val="24"/>
        </w:rPr>
      </w:pPr>
      <w:bookmarkStart w:id="6"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30D0B809" w14:textId="68DEA1C3"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230FBAC" w14:textId="711D4012" w:rsidR="003C1878" w:rsidRPr="00662BA6" w:rsidRDefault="003C1878" w:rsidP="003C1878">
      <w:pPr>
        <w:spacing w:after="0"/>
        <w:ind w:firstLine="720"/>
        <w:jc w:val="both"/>
        <w:rPr>
          <w:rFonts w:ascii="Times New Roman" w:hAnsi="Times New Roman" w:cs="Times New Roman"/>
          <w:sz w:val="24"/>
          <w:szCs w:val="24"/>
        </w:rPr>
      </w:pPr>
      <w:bookmarkStart w:id="7" w:name="_Hlk57812697"/>
      <w:bookmarkEnd w:id="6"/>
      <w:r w:rsidRPr="00662BA6">
        <w:rPr>
          <w:rFonts w:ascii="Times New Roman" w:hAnsi="Times New Roman" w:cs="Times New Roman"/>
          <w:sz w:val="24"/>
          <w:szCs w:val="24"/>
        </w:rPr>
        <w:t>Lender</w:t>
      </w:r>
      <w:r w:rsidR="00F31E9B">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w:t>
      </w:r>
      <w:proofErr w:type="gramStart"/>
      <w:r w:rsidRPr="00662BA6">
        <w:rPr>
          <w:rFonts w:ascii="Times New Roman" w:hAnsi="Times New Roman" w:cs="Times New Roman"/>
          <w:sz w:val="24"/>
          <w:szCs w:val="24"/>
        </w:rPr>
        <w:t>take action</w:t>
      </w:r>
      <w:proofErr w:type="gramEnd"/>
      <w:r w:rsidRPr="00662BA6">
        <w:rPr>
          <w:rFonts w:ascii="Times New Roman" w:hAnsi="Times New Roman" w:cs="Times New Roman"/>
          <w:sz w:val="24"/>
          <w:szCs w:val="24"/>
        </w:rPr>
        <w:t xml:space="preserve"> 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Pr>
          <w:rFonts w:ascii="Times New Roman" w:hAnsi="Times New Roman" w:cs="Times New Roman"/>
          <w:sz w:val="24"/>
          <w:szCs w:val="24"/>
        </w:rPr>
        <w:t> </w:t>
      </w:r>
      <w:r w:rsidRPr="00662BA6">
        <w:rPr>
          <w:rFonts w:ascii="Times New Roman" w:hAnsi="Times New Roman" w:cs="Times New Roman"/>
          <w:sz w:val="24"/>
          <w:szCs w:val="24"/>
        </w:rPr>
        <w:t>6.</w:t>
      </w:r>
    </w:p>
    <w:bookmarkEnd w:id="7"/>
    <w:p w14:paraId="3C33DD7C" w14:textId="1D504782"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C4F1E99" w14:textId="2E9BC446" w:rsidR="00D1149A" w:rsidRPr="00662BA6" w:rsidRDefault="00D1149A" w:rsidP="003C1878">
      <w:pPr>
        <w:spacing w:after="0"/>
        <w:ind w:firstLine="720"/>
        <w:jc w:val="both"/>
        <w:rPr>
          <w:rFonts w:ascii="Times New Roman" w:hAnsi="Times New Roman" w:cs="Times New Roman"/>
          <w:sz w:val="24"/>
          <w:szCs w:val="24"/>
        </w:rPr>
      </w:pPr>
      <w:bookmarkStart w:id="8" w:name="_Hlk103695331"/>
      <w:r w:rsidRPr="00D1149A">
        <w:rPr>
          <w:rFonts w:ascii="Times New Roman" w:hAnsi="Times New Roman" w:cs="Times New Roman"/>
          <w:bCs/>
          <w:color w:val="FF0000"/>
          <w:sz w:val="24"/>
          <w:szCs w:val="24"/>
        </w:rPr>
        <w:t xml:space="preserve">[If (i) the Borrower is in default under the Note, (ii) the deed of trust securing the </w:t>
      </w:r>
      <w:r w:rsidR="00FD70BA">
        <w:rPr>
          <w:rFonts w:ascii="Times New Roman" w:hAnsi="Times New Roman" w:cs="Times New Roman"/>
          <w:bCs/>
          <w:color w:val="FF0000"/>
          <w:sz w:val="24"/>
          <w:szCs w:val="24"/>
        </w:rPr>
        <w:t>f</w:t>
      </w:r>
      <w:r w:rsidR="00FD70BA" w:rsidRPr="00D1149A">
        <w:rPr>
          <w:rFonts w:ascii="Times New Roman" w:hAnsi="Times New Roman" w:cs="Times New Roman"/>
          <w:bCs/>
          <w:color w:val="FF0000"/>
          <w:sz w:val="24"/>
          <w:szCs w:val="24"/>
        </w:rPr>
        <w:t xml:space="preserve">irst </w:t>
      </w:r>
      <w:r w:rsidR="00FD70BA">
        <w:rPr>
          <w:rFonts w:ascii="Times New Roman" w:hAnsi="Times New Roman" w:cs="Times New Roman"/>
          <w:bCs/>
          <w:color w:val="FF0000"/>
          <w:sz w:val="24"/>
          <w:szCs w:val="24"/>
        </w:rPr>
        <w:t>l</w:t>
      </w:r>
      <w:r w:rsidR="00FD70BA" w:rsidRPr="00D1149A">
        <w:rPr>
          <w:rFonts w:ascii="Times New Roman" w:hAnsi="Times New Roman" w:cs="Times New Roman"/>
          <w:bCs/>
          <w:color w:val="FF0000"/>
          <w:sz w:val="24"/>
          <w:szCs w:val="24"/>
        </w:rPr>
        <w:t xml:space="preserve">ien </w:t>
      </w:r>
      <w:r w:rsidR="00FD70BA">
        <w:rPr>
          <w:rFonts w:ascii="Times New Roman" w:hAnsi="Times New Roman" w:cs="Times New Roman"/>
          <w:bCs/>
          <w:color w:val="FF0000"/>
          <w:sz w:val="24"/>
          <w:szCs w:val="24"/>
        </w:rPr>
        <w:t>n</w:t>
      </w:r>
      <w:r w:rsidR="00FD70BA" w:rsidRPr="00D1149A">
        <w:rPr>
          <w:rFonts w:ascii="Times New Roman" w:hAnsi="Times New Roman" w:cs="Times New Roman"/>
          <w:bCs/>
          <w:color w:val="FF0000"/>
          <w:sz w:val="24"/>
          <w:szCs w:val="24"/>
        </w:rPr>
        <w:t xml:space="preserve">ote </w:t>
      </w:r>
      <w:r w:rsidRPr="00D1149A">
        <w:rPr>
          <w:rFonts w:ascii="Times New Roman" w:hAnsi="Times New Roman" w:cs="Times New Roman"/>
          <w:bCs/>
          <w:color w:val="FF0000"/>
          <w:sz w:val="24"/>
          <w:szCs w:val="24"/>
        </w:rPr>
        <w:t xml:space="preserve">is an FHA-insured </w:t>
      </w:r>
      <w:r w:rsidR="001435EA">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C.F.R. §</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203.41 (such as an owner-occupancy requirement), then the Borrower will not be liable for the Note Holder</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1435EA">
        <w:rPr>
          <w:rFonts w:ascii="Times New Roman" w:hAnsi="Times New Roman" w:cs="Times New Roman"/>
          <w:bCs/>
          <w:color w:val="FF0000"/>
          <w:sz w:val="24"/>
          <w:szCs w:val="24"/>
        </w:rPr>
        <w:t>s</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A27B96">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FD70BA">
        <w:rPr>
          <w:rFonts w:ascii="Times New Roman" w:hAnsi="Times New Roman" w:cs="Times New Roman"/>
          <w:bCs/>
          <w:color w:val="FF0000"/>
          <w:sz w:val="24"/>
          <w:szCs w:val="24"/>
        </w:rPr>
        <w:t>P</w:t>
      </w:r>
      <w:r w:rsidR="00FD70BA" w:rsidRPr="00D1149A">
        <w:rPr>
          <w:rFonts w:ascii="Times New Roman" w:hAnsi="Times New Roman" w:cs="Times New Roman"/>
          <w:bCs/>
          <w:color w:val="FF0000"/>
          <w:sz w:val="24"/>
          <w:szCs w:val="24"/>
        </w:rPr>
        <w:t xml:space="preserve">roperty </w:t>
      </w:r>
      <w:r w:rsidRPr="00D1149A">
        <w:rPr>
          <w:rFonts w:ascii="Times New Roman" w:hAnsi="Times New Roman" w:cs="Times New Roman"/>
          <w:bCs/>
          <w:color w:val="FF0000"/>
          <w:sz w:val="24"/>
          <w:szCs w:val="24"/>
        </w:rPr>
        <w:t>affordable as low- or moderate-income housing plus a reasonable rate of interest, as applicable.]</w:t>
      </w:r>
    </w:p>
    <w:bookmarkEnd w:id="8"/>
    <w:p w14:paraId="2CC4BC6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127BC96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1E9568C"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FA9F733" w14:textId="612FB88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F31E9B">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FB5C79">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t>
      </w:r>
      <w:proofErr w:type="gramStart"/>
      <w:r w:rsidRPr="00A06316">
        <w:rPr>
          <w:rFonts w:ascii="Times New Roman" w:hAnsi="Times New Roman" w:cs="Times New Roman"/>
          <w:sz w:val="24"/>
          <w:szCs w:val="24"/>
        </w:rPr>
        <w:t>whether or not</w:t>
      </w:r>
      <w:proofErr w:type="gramEnd"/>
      <w:r w:rsidRPr="00A06316">
        <w:rPr>
          <w:rFonts w:ascii="Times New Roman" w:hAnsi="Times New Roman" w:cs="Times New Roman"/>
          <w:sz w:val="24"/>
          <w:szCs w:val="24"/>
        </w:rPr>
        <w:t xml:space="preserve"> then due, with the excess, if any, paid to Borrower.</w:t>
      </w:r>
    </w:p>
    <w:p w14:paraId="23B94641" w14:textId="3BD13349" w:rsidR="00FD70BA" w:rsidRPr="00FE137E" w:rsidRDefault="003C1878" w:rsidP="00286461">
      <w:pPr>
        <w:spacing w:after="0" w:line="240" w:lineRule="auto"/>
        <w:ind w:firstLine="720"/>
        <w:jc w:val="both"/>
        <w:rPr>
          <w:rFonts w:ascii="Times New Roman" w:hAnsi="Times New Roman" w:cs="Times New Roman"/>
          <w:b/>
          <w:bCs/>
          <w:sz w:val="24"/>
          <w:szCs w:val="24"/>
        </w:rPr>
      </w:pPr>
      <w:r w:rsidRPr="00662BA6">
        <w:rPr>
          <w:rFonts w:ascii="Times New Roman" w:hAnsi="Times New Roman" w:cs="Times New Roman"/>
          <w:b/>
          <w:sz w:val="24"/>
          <w:szCs w:val="24"/>
        </w:rPr>
        <w:t xml:space="preserve">(c) </w:t>
      </w:r>
      <w:r w:rsidR="00FD70BA" w:rsidRPr="00756809">
        <w:rPr>
          <w:rFonts w:ascii="Times New Roman" w:hAnsi="Times New Roman" w:cs="Times New Roman"/>
          <w:b/>
          <w:bCs/>
          <w:sz w:val="24"/>
          <w:szCs w:val="24"/>
        </w:rPr>
        <w:t>Application of Miscellaneous Proceeds upon Condemnation, Destruction, or Loss in Value of the Property.</w:t>
      </w:r>
      <w:r w:rsidR="00FD70BA" w:rsidRPr="00756809">
        <w:rPr>
          <w:rFonts w:ascii="Times New Roman" w:hAnsi="Times New Roman" w:cs="Times New Roman"/>
          <w:sz w:val="24"/>
          <w:szCs w:val="24"/>
        </w:rPr>
        <w:t xml:space="preserve">  In the event of a total taking, destruction, or loss in value of the Property, </w:t>
      </w:r>
      <w:proofErr w:type="gramStart"/>
      <w:r w:rsidR="00FD70BA" w:rsidRPr="00756809">
        <w:rPr>
          <w:rFonts w:ascii="Times New Roman" w:hAnsi="Times New Roman" w:cs="Times New Roman"/>
          <w:sz w:val="24"/>
          <w:szCs w:val="24"/>
        </w:rPr>
        <w:t>all of</w:t>
      </w:r>
      <w:proofErr w:type="gramEnd"/>
      <w:r w:rsidR="00FD70BA" w:rsidRPr="00756809">
        <w:rPr>
          <w:rFonts w:ascii="Times New Roman" w:hAnsi="Times New Roman" w:cs="Times New Roman"/>
          <w:sz w:val="24"/>
          <w:szCs w:val="24"/>
        </w:rPr>
        <w:t xml:space="preserve">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001435EA" w:rsidRPr="00756809">
        <w:rPr>
          <w:rFonts w:ascii="Times New Roman" w:hAnsi="Times New Roman" w:cs="Times New Roman"/>
          <w:sz w:val="24"/>
          <w:szCs w:val="24"/>
        </w:rPr>
        <w:t xml:space="preserve"> </w:t>
      </w:r>
      <w:r w:rsidR="00FD70BA" w:rsidRPr="00756809">
        <w:rPr>
          <w:rFonts w:ascii="Times New Roman" w:hAnsi="Times New Roman" w:cs="Times New Roman"/>
          <w:sz w:val="24"/>
          <w:szCs w:val="24"/>
        </w:rPr>
        <w:t>Security Instrument, whether or not then due, with the excess, if any, paid to Borrower.</w:t>
      </w:r>
    </w:p>
    <w:p w14:paraId="15C8FDF6" w14:textId="22C037F7"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taking, destruction, or loss in value of the Property (each, a “Partial Devaluation”) where the fair market value of the Property immediately before the Partial Devaluation is equal to or greater than the amount of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immediately before the Partial Devaluation, a percentage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756809">
        <w:rPr>
          <w:rFonts w:ascii="Times New Roman" w:hAnsi="Times New Roman" w:cs="Times New Roman"/>
          <w:sz w:val="24"/>
          <w:szCs w:val="24"/>
        </w:rPr>
        <w:t>Devaluation, and</w:t>
      </w:r>
      <w:proofErr w:type="gramEnd"/>
      <w:r w:rsidRPr="00756809">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5AC391BE" w14:textId="2161F555"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756809">
        <w:rPr>
          <w:rFonts w:ascii="Times New Roman" w:hAnsi="Times New Roman" w:cs="Times New Roman"/>
          <w:sz w:val="24"/>
          <w:szCs w:val="24"/>
        </w:rPr>
        <w:t>all of</w:t>
      </w:r>
      <w:proofErr w:type="gramEnd"/>
      <w:r w:rsidRPr="00756809">
        <w:rPr>
          <w:rFonts w:ascii="Times New Roman" w:hAnsi="Times New Roman" w:cs="Times New Roman"/>
          <w:sz w:val="24"/>
          <w:szCs w:val="24"/>
        </w:rPr>
        <w:t xml:space="preserve">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whether or not the sums are then due, unless Borrower and Lender otherwise agree in writing.</w:t>
      </w:r>
    </w:p>
    <w:p w14:paraId="1BBB1BE3" w14:textId="77777777" w:rsidR="00FD70BA" w:rsidRPr="00756809" w:rsidRDefault="00FD70BA" w:rsidP="0097346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b/>
          <w:bCs/>
          <w:sz w:val="24"/>
          <w:szCs w:val="24"/>
        </w:rPr>
        <w:t xml:space="preserve">(d) Settlement of Claims.  </w:t>
      </w:r>
      <w:r w:rsidRPr="00756809">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756809">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756809">
        <w:rPr>
          <w:rFonts w:ascii="Times New Roman" w:hAnsi="Times New Roman" w:cs="Times New Roman"/>
          <w:sz w:val="24"/>
          <w:szCs w:val="24"/>
        </w:rPr>
        <w:t>in regard to</w:t>
      </w:r>
      <w:proofErr w:type="gramEnd"/>
      <w:r w:rsidRPr="00756809">
        <w:rPr>
          <w:rFonts w:ascii="Times New Roman" w:hAnsi="Times New Roman" w:cs="Times New Roman"/>
          <w:sz w:val="24"/>
          <w:szCs w:val="24"/>
        </w:rPr>
        <w:t xml:space="preserve"> the Miscellaneous Proceeds.</w:t>
      </w:r>
    </w:p>
    <w:p w14:paraId="5DC6948B" w14:textId="2C98C61A" w:rsidR="003C1878" w:rsidRPr="00662BA6" w:rsidRDefault="003C1878" w:rsidP="00973460">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263D76AF" w14:textId="7418E1A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EFED76A" w14:textId="67EA5C9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319ACE0F" w14:textId="43D94FE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1ADFD30B" w14:textId="300111B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F31E9B">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sidR="00FC2F4E">
        <w:rPr>
          <w:rFonts w:ascii="Times New Roman" w:hAnsi="Times New Roman" w:cs="Times New Roman"/>
          <w:sz w:val="24"/>
          <w:szCs w:val="24"/>
        </w:rPr>
        <w:t>, valuation, mediation, and loss mitigation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(iii) other related fees.</w:t>
      </w:r>
    </w:p>
    <w:p w14:paraId="17B00C50" w14:textId="17A81A5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C2F4E">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a prepayment charge is provided for under the Note).  To the extent permitted by Applicable Law, Borrower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57D51F32" w14:textId="506B349B"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F31E9B">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61A9B9B" w14:textId="695F0856" w:rsidR="003C1878" w:rsidRDefault="003C1878" w:rsidP="003C187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9"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9"/>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5D04600" w14:textId="28394657"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F31E9B">
        <w:rPr>
          <w:rFonts w:ascii="Times New Roman" w:hAnsi="Times New Roman" w:cs="Times New Roman"/>
          <w:sz w:val="24"/>
          <w:szCs w:val="24"/>
        </w:rPr>
        <w:t>’</w:t>
      </w:r>
      <w:r w:rsidRPr="000438EF">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021A4CCA" w14:textId="73D70B0D"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F31E9B">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46008C3E" w14:textId="6A872C29"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F31E9B">
        <w:rPr>
          <w:rFonts w:ascii="Times New Roman" w:hAnsi="Times New Roman" w:cs="Times New Roman"/>
          <w:sz w:val="24"/>
          <w:szCs w:val="24"/>
        </w:rPr>
        <w:t>’</w:t>
      </w:r>
      <w:r w:rsidRPr="000438EF">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438EF">
        <w:rPr>
          <w:rFonts w:ascii="Times New Roman" w:hAnsi="Times New Roman" w:cs="Times New Roman"/>
          <w:sz w:val="24"/>
          <w:szCs w:val="24"/>
        </w:rPr>
        <w:t>actually received</w:t>
      </w:r>
      <w:proofErr w:type="gramEnd"/>
      <w:r w:rsidRPr="000438EF">
        <w:rPr>
          <w:rFonts w:ascii="Times New Roman" w:hAnsi="Times New Roman" w:cs="Times New Roman"/>
          <w:sz w:val="24"/>
          <w:szCs w:val="24"/>
        </w:rPr>
        <w:t xml:space="preserve"> by Lender at Lender</w:t>
      </w:r>
      <w:r w:rsidR="00F31E9B">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E10FC79" w14:textId="09D90803" w:rsidR="003C1878" w:rsidRDefault="003C1878" w:rsidP="003C187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0CB25F30" w14:textId="68134A5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sidR="005849C0">
        <w:rPr>
          <w:rFonts w:ascii="Times New Roman" w:hAnsi="Times New Roman" w:cs="Times New Roman"/>
          <w:sz w:val="24"/>
          <w:szCs w:val="24"/>
        </w:rPr>
        <w:t>Maryland</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1FA74E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062974E" w14:textId="3B2DE72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15374B0" w14:textId="7CB5494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14 only, </w:t>
      </w:r>
      <w:r w:rsidR="00644AEA">
        <w:rPr>
          <w:rFonts w:ascii="Times New Roman" w:hAnsi="Times New Roman" w:cs="Times New Roman"/>
          <w:sz w:val="24"/>
          <w:szCs w:val="24"/>
        </w:rPr>
        <w:t>“</w:t>
      </w:r>
      <w:r w:rsidRPr="00662BA6">
        <w:rPr>
          <w:rFonts w:ascii="Times New Roman" w:hAnsi="Times New Roman" w:cs="Times New Roman"/>
          <w:sz w:val="24"/>
          <w:szCs w:val="24"/>
        </w:rPr>
        <w:t>Interest in the Property</w:t>
      </w:r>
      <w:r w:rsidR="00644AEA">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49B04666" w14:textId="5B29878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F31E9B">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A899551" w14:textId="249A036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5B320B3B" w14:textId="10D10B7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29E5C93A" w14:textId="359585B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6F657409" w14:textId="459DEFE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F31E9B">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2215F6E" w14:textId="1A0C8D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F31E9B">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F31E9B">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7556B0A3"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19C34777" w14:textId="77777777" w:rsidR="003C1878" w:rsidRPr="00C26ACA"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The Loan Servicer may change one or more times during the term of the Note.  The Loan Servicer may or may not be the holder of the Note. </w:t>
      </w:r>
      <w:r>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Pr="00C26ACA">
        <w:rPr>
          <w:rFonts w:ascii="Times New Roman" w:hAnsi="Times New Roman" w:cs="Times New Roman"/>
          <w:sz w:val="24"/>
          <w:szCs w:val="24"/>
        </w:rPr>
        <w:t>If required by Applicable Law, Borrower will receive notice of any change in the Loan Servicer.</w:t>
      </w:r>
    </w:p>
    <w:p w14:paraId="73996995" w14:textId="621DD8E7" w:rsidR="003C1878" w:rsidRPr="005849C0"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w:t>
      </w:r>
      <w:r w:rsidRPr="005849C0">
        <w:rPr>
          <w:rFonts w:ascii="Times New Roman" w:hAnsi="Times New Roman" w:cs="Times New Roman"/>
          <w:sz w:val="24"/>
          <w:szCs w:val="24"/>
        </w:rPr>
        <w:t>join, or be joined to any judicial action (either as an individual litigant or a member of a class) that (a) arises from the other party</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5849C0">
        <w:rPr>
          <w:rFonts w:ascii="Times New Roman" w:hAnsi="Times New Roman" w:cs="Times New Roman"/>
          <w:sz w:val="24"/>
          <w:szCs w:val="24"/>
        </w:rPr>
        <w:t>a time period</w:t>
      </w:r>
      <w:proofErr w:type="gramEnd"/>
      <w:r w:rsidRPr="005849C0">
        <w:rPr>
          <w:rFonts w:ascii="Times New Roman" w:hAnsi="Times New Roman" w:cs="Times New Roman"/>
          <w:sz w:val="24"/>
          <w:szCs w:val="24"/>
        </w:rPr>
        <w:t xml:space="preserve"> that must elapse before certain action can be taken, that time period will be deemed to be reasonable for purposes of this Section 18.  </w:t>
      </w:r>
      <w:r w:rsidR="006051EF" w:rsidRPr="005849C0">
        <w:rPr>
          <w:rFonts w:ascii="Times New Roman" w:hAnsi="Times New Roman" w:cs="Times New Roman"/>
          <w:sz w:val="24"/>
          <w:szCs w:val="24"/>
        </w:rPr>
        <w:t>The notice of Default given to Borrower pursuant to Section 20(a) and the notice of acceleration given to Borrower pursuant to Section 14 will be deemed to satisfy the notice and opportunity to take corrective action provisions of this Section 18.</w:t>
      </w:r>
    </w:p>
    <w:p w14:paraId="5F7472A9" w14:textId="35097DA2" w:rsidR="003C1878" w:rsidRPr="005849C0" w:rsidRDefault="003C187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bCs/>
          <w:sz w:val="24"/>
          <w:szCs w:val="24"/>
        </w:rPr>
        <w:t>19.</w:t>
      </w:r>
      <w:r w:rsidRPr="005849C0">
        <w:rPr>
          <w:rFonts w:ascii="Times New Roman" w:hAnsi="Times New Roman" w:cs="Times New Roman"/>
          <w:sz w:val="24"/>
          <w:szCs w:val="24"/>
        </w:rPr>
        <w:t xml:space="preserve">  </w:t>
      </w:r>
      <w:r w:rsidRPr="005849C0">
        <w:rPr>
          <w:rFonts w:ascii="Times New Roman" w:hAnsi="Times New Roman" w:cs="Times New Roman"/>
          <w:b/>
          <w:bCs/>
          <w:sz w:val="24"/>
          <w:szCs w:val="24"/>
        </w:rPr>
        <w:t>Electronic Note Signed with Borrower</w:t>
      </w:r>
      <w:r w:rsidR="00F31E9B" w:rsidRPr="005849C0">
        <w:rPr>
          <w:rFonts w:ascii="Times New Roman" w:hAnsi="Times New Roman" w:cs="Times New Roman"/>
          <w:b/>
          <w:bCs/>
          <w:sz w:val="24"/>
          <w:szCs w:val="24"/>
        </w:rPr>
        <w:t>’</w:t>
      </w:r>
      <w:r w:rsidRPr="005849C0">
        <w:rPr>
          <w:rFonts w:ascii="Times New Roman" w:hAnsi="Times New Roman" w:cs="Times New Roman"/>
          <w:b/>
          <w:bCs/>
          <w:sz w:val="24"/>
          <w:szCs w:val="24"/>
        </w:rPr>
        <w:t>s Electronic Signature</w:t>
      </w:r>
      <w:r w:rsidRPr="005849C0">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Electronic Signature”) instead of signing a paper Note with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written pen and ink signature; (b) did not withdraw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express consent to sign the electronic Note using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Electronic Signature; (c) understood that by signing the electronic Note using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33715B6" w14:textId="77777777" w:rsidR="001135E8" w:rsidRPr="005849C0" w:rsidRDefault="001135E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577E1AD3" w14:textId="5B7D9F76" w:rsidR="009B0867" w:rsidRPr="005849C0" w:rsidRDefault="003C1878" w:rsidP="001135E8">
      <w:pPr>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sz w:val="24"/>
          <w:szCs w:val="24"/>
        </w:rPr>
        <w:t>NON-UNIFORM COVENANTS. Borrower and Lender further covenant and agree as follows:</w:t>
      </w:r>
    </w:p>
    <w:p w14:paraId="06CE5944" w14:textId="28F51DCC" w:rsidR="005849C0" w:rsidRPr="005849C0" w:rsidRDefault="005849C0" w:rsidP="005849C0">
      <w:pPr>
        <w:tabs>
          <w:tab w:val="left" w:pos="0"/>
          <w:tab w:val="left" w:pos="720"/>
          <w:tab w:val="left" w:pos="1440"/>
          <w:tab w:val="left" w:pos="8640"/>
        </w:tabs>
        <w:spacing w:after="0" w:line="240" w:lineRule="auto"/>
        <w:ind w:firstLine="720"/>
        <w:jc w:val="both"/>
        <w:rPr>
          <w:rFonts w:ascii="Times New Roman" w:hAnsi="Times New Roman" w:cs="Times New Roman"/>
          <w:b/>
          <w:sz w:val="24"/>
          <w:szCs w:val="24"/>
        </w:rPr>
      </w:pPr>
      <w:r w:rsidRPr="005849C0">
        <w:rPr>
          <w:rFonts w:ascii="Times New Roman" w:hAnsi="Times New Roman" w:cs="Times New Roman"/>
          <w:b/>
          <w:sz w:val="24"/>
          <w:szCs w:val="24"/>
        </w:rPr>
        <w:t>2</w:t>
      </w:r>
      <w:r>
        <w:rPr>
          <w:rFonts w:ascii="Times New Roman" w:hAnsi="Times New Roman" w:cs="Times New Roman"/>
          <w:b/>
          <w:sz w:val="24"/>
          <w:szCs w:val="24"/>
        </w:rPr>
        <w:t>0</w:t>
      </w:r>
      <w:r w:rsidRPr="005849C0">
        <w:rPr>
          <w:rFonts w:ascii="Times New Roman" w:hAnsi="Times New Roman" w:cs="Times New Roman"/>
          <w:b/>
          <w:sz w:val="24"/>
          <w:szCs w:val="24"/>
        </w:rPr>
        <w:t>.  Acceleration; Remedies.</w:t>
      </w:r>
    </w:p>
    <w:p w14:paraId="35433B6D" w14:textId="684A190D" w:rsidR="005849C0" w:rsidRPr="005849C0" w:rsidRDefault="005849C0" w:rsidP="005849C0">
      <w:pPr>
        <w:tabs>
          <w:tab w:val="left" w:pos="0"/>
          <w:tab w:val="left" w:pos="720"/>
          <w:tab w:val="left" w:pos="1440"/>
          <w:tab w:val="left" w:pos="8640"/>
        </w:tabs>
        <w:spacing w:after="0" w:line="240" w:lineRule="auto"/>
        <w:ind w:firstLine="720"/>
        <w:jc w:val="both"/>
        <w:rPr>
          <w:rFonts w:ascii="Times New Roman" w:eastAsia="Times New Roman" w:hAnsi="Times New Roman" w:cs="Times New Roman"/>
          <w:snapToGrid w:val="0"/>
          <w:sz w:val="24"/>
          <w:szCs w:val="24"/>
        </w:rPr>
      </w:pPr>
      <w:r w:rsidRPr="005849C0">
        <w:rPr>
          <w:rFonts w:ascii="Times New Roman" w:hAnsi="Times New Roman" w:cs="Times New Roman"/>
          <w:b/>
          <w:sz w:val="24"/>
          <w:szCs w:val="24"/>
        </w:rPr>
        <w:t>(a) Notice of Default.</w:t>
      </w:r>
      <w:r w:rsidRPr="005849C0">
        <w:rPr>
          <w:rFonts w:ascii="Times New Roman" w:hAnsi="Times New Roman" w:cs="Times New Roman"/>
          <w:sz w:val="24"/>
          <w:szCs w:val="24"/>
        </w:rPr>
        <w:t xml:space="preserve">  Lender will give a notice of Default to Borrower prior to acceleration following Borrower’s Default, except that such notice of Default will not be sent when Lender exercises its right under Section 1</w:t>
      </w:r>
      <w:r w:rsidR="00C55F9F">
        <w:rPr>
          <w:rFonts w:ascii="Times New Roman" w:hAnsi="Times New Roman" w:cs="Times New Roman"/>
          <w:sz w:val="24"/>
          <w:szCs w:val="24"/>
        </w:rPr>
        <w:t>4</w:t>
      </w:r>
      <w:r w:rsidRPr="005849C0">
        <w:rPr>
          <w:rFonts w:ascii="Times New Roma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Borrower’s right to reinstate after acceleration; and (vi) Borrower’s right to deny in the foreclosure proceeding the existence of a Default or to assert any other defense of Borrower to acceleration and sale.</w:t>
      </w:r>
    </w:p>
    <w:p w14:paraId="6F4BA780" w14:textId="0BD2F80D" w:rsidR="005849C0" w:rsidRPr="005849C0" w:rsidRDefault="005849C0" w:rsidP="005849C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(b) Acceleration; Power of Sale; Expenses.</w:t>
      </w:r>
      <w:r w:rsidRPr="005849C0">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 accordance with the requirements set forth under Applicable Law, invoke the power of sale</w:t>
      </w:r>
      <w:r w:rsidRPr="005849C0">
        <w:rPr>
          <w:rFonts w:ascii="Times New Roman" w:hAnsi="Times New Roman" w:cs="Times New Roman"/>
          <w:b/>
          <w:sz w:val="24"/>
          <w:szCs w:val="24"/>
        </w:rPr>
        <w:t xml:space="preserve">, </w:t>
      </w:r>
      <w:r w:rsidRPr="005849C0">
        <w:rPr>
          <w:rFonts w:ascii="Times New Roman" w:hAnsi="Times New Roman" w:cs="Times New Roman"/>
          <w:sz w:val="24"/>
          <w:szCs w:val="24"/>
        </w:rPr>
        <w:t>assent to decree, and/or any other remedies permitted by Applicable Law.  Lender will be entitled to collect all expenses incurred in pursuing the remedies provided in this Section 2</w:t>
      </w:r>
      <w:r>
        <w:rPr>
          <w:rFonts w:ascii="Times New Roman" w:hAnsi="Times New Roman" w:cs="Times New Roman"/>
          <w:sz w:val="24"/>
          <w:szCs w:val="24"/>
        </w:rPr>
        <w:t>0</w:t>
      </w:r>
      <w:r w:rsidRPr="005849C0">
        <w:rPr>
          <w:rFonts w:ascii="Times New Roman" w:hAnsi="Times New Roman" w:cs="Times New Roman"/>
          <w:sz w:val="24"/>
          <w:szCs w:val="24"/>
        </w:rPr>
        <w:t xml:space="preserve"> as permitted under Applicable Law, including, but not limited to: (i) reasonable attorneys’ fees and costs; (ii) property inspection and valuation fees; and (iii) other fees incurred to protect Lender’s interest in the Property and/or rights under this Security Instrument.</w:t>
      </w:r>
    </w:p>
    <w:p w14:paraId="4465D0B6" w14:textId="77777777" w:rsidR="005849C0" w:rsidRPr="005849C0" w:rsidRDefault="005849C0" w:rsidP="005849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eastAsia="Times New Roman" w:hAnsi="Times New Roman" w:cs="Times New Roman"/>
          <w:snapToGrid w:val="0"/>
          <w:sz w:val="24"/>
          <w:szCs w:val="24"/>
        </w:rPr>
      </w:pPr>
      <w:r w:rsidRPr="005849C0">
        <w:rPr>
          <w:rFonts w:ascii="Times New Roman" w:hAnsi="Times New Roman" w:cs="Times New Roman"/>
          <w:b/>
          <w:sz w:val="24"/>
          <w:szCs w:val="24"/>
        </w:rPr>
        <w:t xml:space="preserve">(c) Notice of </w:t>
      </w:r>
      <w:proofErr w:type="gramStart"/>
      <w:r w:rsidRPr="005849C0">
        <w:rPr>
          <w:rFonts w:ascii="Times New Roman" w:hAnsi="Times New Roman" w:cs="Times New Roman"/>
          <w:b/>
          <w:sz w:val="24"/>
          <w:szCs w:val="24"/>
        </w:rPr>
        <w:t>Sale;</w:t>
      </w:r>
      <w:proofErr w:type="gramEnd"/>
      <w:r w:rsidRPr="005849C0">
        <w:rPr>
          <w:rFonts w:ascii="Times New Roman" w:hAnsi="Times New Roman" w:cs="Times New Roman"/>
          <w:b/>
          <w:sz w:val="24"/>
          <w:szCs w:val="24"/>
        </w:rPr>
        <w:t xml:space="preserve"> Sale of Property.</w:t>
      </w:r>
      <w:r w:rsidRPr="005849C0">
        <w:rPr>
          <w:rFonts w:ascii="Times New Roman" w:hAnsi="Times New Roman" w:cs="Times New Roman"/>
          <w:sz w:val="24"/>
          <w:szCs w:val="24"/>
        </w:rPr>
        <w:t xml:space="preserve">  If Lender invokes the power of sale, Lender will mail or cause Trustee to mail a notice of sale to Borrower and to other required recipients in the manner prescribed by Applicable Law.  Trustee will give notice of sale by public advertisement and by such other means as required by Applicable Law.  Trustee, without further demand on Borrower, will sell the Property at public auction to the highest bidder at the time and place and under the terms designated in the notice of sale in one or more parcels and in any order Trustee determines.  Trustee may postpone sale of all or any parcel of the Property by public announcement at the time and place of any previously scheduled sale and by notice to any other persons as required by Applicable Law.  Lender or its designee may purchase the Property at any sale.</w:t>
      </w:r>
    </w:p>
    <w:p w14:paraId="51CB7A87" w14:textId="77777777" w:rsidR="005849C0" w:rsidRDefault="005849C0" w:rsidP="005849C0">
      <w:pPr>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 xml:space="preserve">(d) Trustee’s Deed; Proceeds of Sale. </w:t>
      </w:r>
      <w:r w:rsidRPr="005849C0">
        <w:rPr>
          <w:rFonts w:ascii="Times New Roman" w:hAnsi="Times New Roman" w:cs="Times New Roman"/>
          <w:sz w:val="24"/>
          <w:szCs w:val="24"/>
        </w:rPr>
        <w:t xml:space="preserve"> Trustee will deliver to the purchaser a Trustee’s deed conveying the Property without any covenant or warranty, expressed or implied.  The recitals in the Trustee’s deed will be prima facie evidence of the truth of the statements made in that deed.  Trustee will apply the proceeds of the sale in the following order: (i) to all expenses of the sale, including, but not limited to, Trustee’s fees of _____% of the gross sale price and reasonable attorneys’ fees and costs; (ii) to all sums secured by this Security Instrument; and (iii) any excess to the person or persons legally entitled to it.</w:t>
      </w:r>
    </w:p>
    <w:p w14:paraId="7BD39C31" w14:textId="4706A24F" w:rsidR="005849C0" w:rsidRPr="005849C0" w:rsidRDefault="005849C0" w:rsidP="005849C0">
      <w:pPr>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sz w:val="24"/>
          <w:szCs w:val="24"/>
        </w:rPr>
        <w:t>Borrower, in accordance with Title 14, Chapter 200 of the Maryland Rules of Procedure, does hereby declare and assent to the passage of a decree to sell the Property in one or more parcels by the equity court having jurisdiction for the sale of the Property, and consents to the granting to any trustee appointed by the assent to decree of all the rights, powers, and remedies granted to the Trustee in this Security Instrument together with any and all rights, powers, and remedies granted by the decree.  Neither the assent to decree nor the power of sale granted in this Section 2</w:t>
      </w:r>
      <w:r w:rsidR="00B40D11">
        <w:rPr>
          <w:rFonts w:ascii="Times New Roman" w:hAnsi="Times New Roman" w:cs="Times New Roman"/>
          <w:sz w:val="24"/>
          <w:szCs w:val="24"/>
        </w:rPr>
        <w:t>0</w:t>
      </w:r>
      <w:r w:rsidRPr="005849C0">
        <w:rPr>
          <w:rFonts w:ascii="Times New Roman" w:hAnsi="Times New Roman" w:cs="Times New Roman"/>
          <w:sz w:val="24"/>
          <w:szCs w:val="24"/>
        </w:rPr>
        <w:t xml:space="preserve"> will be exhausted in the event the proceeding is dismissed before the payment in full of all sums secured by this Security Instrument.</w:t>
      </w:r>
    </w:p>
    <w:p w14:paraId="001BEDAE" w14:textId="047FB24E" w:rsidR="005849C0" w:rsidRPr="005849C0" w:rsidRDefault="005849C0" w:rsidP="005849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2</w:t>
      </w:r>
      <w:r>
        <w:rPr>
          <w:rFonts w:ascii="Times New Roman" w:hAnsi="Times New Roman" w:cs="Times New Roman"/>
          <w:b/>
          <w:sz w:val="24"/>
          <w:szCs w:val="24"/>
        </w:rPr>
        <w:t>1</w:t>
      </w:r>
      <w:r w:rsidRPr="005849C0">
        <w:rPr>
          <w:rFonts w:ascii="Times New Roman" w:hAnsi="Times New Roman" w:cs="Times New Roman"/>
          <w:b/>
          <w:sz w:val="24"/>
          <w:szCs w:val="24"/>
        </w:rPr>
        <w:t>.  Release.</w:t>
      </w:r>
      <w:r w:rsidRPr="005849C0">
        <w:rPr>
          <w:rFonts w:ascii="Times New Roman" w:hAnsi="Times New Roman" w:cs="Times New Roman"/>
          <w:sz w:val="24"/>
          <w:szCs w:val="24"/>
        </w:rPr>
        <w:t xml:space="preserve">  Upon payment of all sums secured by this Security Instrument, Lender or Trustee will release this Security Instrument and mark the Note “paid” and return the Note to Borrower.  Borrower will pay any recordation costs associated with such release.  Lender may charge Borrower a fee for releasing this Security Instrument only if the fee is paid to a third party for services rendered and is permitted under Applicable Law.</w:t>
      </w:r>
    </w:p>
    <w:p w14:paraId="4A79D2A6" w14:textId="2BA675EC" w:rsidR="005849C0" w:rsidRPr="005849C0" w:rsidRDefault="005849C0" w:rsidP="005849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2</w:t>
      </w:r>
      <w:r>
        <w:rPr>
          <w:rFonts w:ascii="Times New Roman" w:hAnsi="Times New Roman" w:cs="Times New Roman"/>
          <w:b/>
          <w:sz w:val="24"/>
          <w:szCs w:val="24"/>
        </w:rPr>
        <w:t>2</w:t>
      </w:r>
      <w:r w:rsidRPr="005849C0">
        <w:rPr>
          <w:rFonts w:ascii="Times New Roman" w:hAnsi="Times New Roman" w:cs="Times New Roman"/>
          <w:b/>
          <w:sz w:val="24"/>
          <w:szCs w:val="24"/>
        </w:rPr>
        <w:t>.  Substitute Trustee.</w:t>
      </w:r>
      <w:r w:rsidRPr="005849C0">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by an instrument recorded in the city or county in which this Security Instrument is recorded.  Without conveyance of the Property, the successor trustee will succeed to all the rights, title, power, and duties conferred upon Trustee in this Security Instrument and by Applicable Law.</w:t>
      </w:r>
    </w:p>
    <w:p w14:paraId="7A7C1F6C" w14:textId="72225E6C" w:rsidR="005849C0" w:rsidRPr="009B0867" w:rsidRDefault="005849C0" w:rsidP="005849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2</w:t>
      </w:r>
      <w:r>
        <w:rPr>
          <w:rFonts w:ascii="Times New Roman" w:hAnsi="Times New Roman" w:cs="Times New Roman"/>
          <w:b/>
          <w:sz w:val="24"/>
          <w:szCs w:val="24"/>
        </w:rPr>
        <w:t>3</w:t>
      </w:r>
      <w:r w:rsidRPr="005849C0">
        <w:rPr>
          <w:rFonts w:ascii="Times New Roman" w:hAnsi="Times New Roman" w:cs="Times New Roman"/>
          <w:b/>
          <w:sz w:val="24"/>
          <w:szCs w:val="24"/>
        </w:rPr>
        <w:t>.  Possession of the Property.</w:t>
      </w:r>
      <w:r w:rsidRPr="005849C0">
        <w:rPr>
          <w:rFonts w:ascii="Times New Roman" w:hAnsi="Times New Roman" w:cs="Times New Roman"/>
          <w:sz w:val="24"/>
          <w:szCs w:val="24"/>
        </w:rPr>
        <w:t xml:space="preserve">  Borrower will have possession of the Property until Lender has given Borrower notice of Default pursuant to Section 2</w:t>
      </w:r>
      <w:r w:rsidR="00C55F9F">
        <w:rPr>
          <w:rFonts w:ascii="Times New Roman" w:hAnsi="Times New Roman" w:cs="Times New Roman"/>
          <w:sz w:val="24"/>
          <w:szCs w:val="24"/>
        </w:rPr>
        <w:t>0</w:t>
      </w:r>
      <w:r w:rsidRPr="005849C0">
        <w:rPr>
          <w:rFonts w:ascii="Times New Roman" w:hAnsi="Times New Roman" w:cs="Times New Roman"/>
          <w:sz w:val="24"/>
          <w:szCs w:val="24"/>
        </w:rPr>
        <w:t>.</w:t>
      </w:r>
    </w:p>
    <w:p w14:paraId="14BC0578" w14:textId="3C7ED560" w:rsidR="003C1878" w:rsidRPr="002E4B4E" w:rsidRDefault="003C1878" w:rsidP="009B0867">
      <w:pPr>
        <w:overflowPunct w:val="0"/>
        <w:ind w:firstLine="720"/>
        <w:jc w:val="both"/>
        <w:textAlignment w:val="baseline"/>
        <w:rPr>
          <w:rFonts w:ascii="Times New Roman" w:hAnsi="Times New Roman"/>
          <w:b/>
          <w:color w:val="FF0000"/>
          <w:sz w:val="24"/>
        </w:rPr>
      </w:pPr>
      <w:r w:rsidRPr="002E4B4E">
        <w:rPr>
          <w:rFonts w:ascii="Times New Roman" w:hAnsi="Times New Roman"/>
          <w:b/>
          <w:color w:val="FF0000"/>
          <w:sz w:val="24"/>
        </w:rPr>
        <w:t>[</w:t>
      </w:r>
      <w:r w:rsidR="0042403A">
        <w:rPr>
          <w:rFonts w:ascii="Times New Roman" w:hAnsi="Times New Roman"/>
          <w:b/>
          <w:color w:val="FF0000"/>
          <w:sz w:val="24"/>
        </w:rPr>
        <w:t>24</w:t>
      </w:r>
      <w:r w:rsidRPr="002E4B4E">
        <w:rPr>
          <w:rFonts w:ascii="Times New Roman" w:hAnsi="Times New Roman"/>
          <w:b/>
          <w:color w:val="FF0000"/>
          <w:sz w:val="24"/>
        </w:rPr>
        <w:t xml:space="preserve">.  </w:t>
      </w:r>
      <w:r w:rsidR="001435EA">
        <w:rPr>
          <w:rFonts w:ascii="Times New Roman" w:hAnsi="Times New Roman"/>
          <w:b/>
          <w:color w:val="FF0000"/>
          <w:sz w:val="24"/>
        </w:rPr>
        <w:t>T</w:t>
      </w:r>
      <w:r w:rsidR="007025D9">
        <w:rPr>
          <w:rFonts w:ascii="Times New Roman" w:hAnsi="Times New Roman"/>
          <w:b/>
          <w:color w:val="FF0000"/>
          <w:sz w:val="24"/>
        </w:rPr>
        <w:t xml:space="preserve">ermination of Certain Restrictions on First Lien FHA-Insured Deed of Trust.  </w:t>
      </w: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Pr>
          <w:rFonts w:ascii="Times New Roman" w:hAnsi="Times New Roman" w:cs="Times New Roman"/>
          <w:color w:val="FF0000"/>
          <w:sz w:val="24"/>
          <w:szCs w:val="24"/>
        </w:rPr>
        <w:t xml:space="preserve">deed of trust </w:t>
      </w:r>
      <w:r w:rsidRPr="002E4B4E">
        <w:rPr>
          <w:rFonts w:ascii="Times New Roman" w:hAnsi="Times New Roman"/>
          <w:color w:val="FF0000"/>
          <w:sz w:val="24"/>
        </w:rPr>
        <w:t xml:space="preserve">or assignment of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d</w:t>
      </w:r>
      <w:r w:rsidRPr="000C06E6">
        <w:rPr>
          <w:rFonts w:ascii="Times New Roman" w:hAnsi="Times New Roman" w:cs="Times New Roman"/>
          <w:color w:val="FF0000"/>
          <w:sz w:val="24"/>
          <w:szCs w:val="24"/>
        </w:rPr>
        <w:t>eed</w:t>
      </w:r>
      <w:r w:rsidRPr="002E4B4E">
        <w:rPr>
          <w:rFonts w:ascii="Times New Roman" w:hAnsi="Times New Roman"/>
          <w:color w:val="FF0000"/>
          <w:sz w:val="24"/>
        </w:rPr>
        <w:t xml:space="preserve"> of </w:t>
      </w:r>
      <w:r>
        <w:rPr>
          <w:rFonts w:ascii="Times New Roman" w:hAnsi="Times New Roman" w:cs="Times New Roman"/>
          <w:color w:val="FF0000"/>
          <w:sz w:val="24"/>
          <w:szCs w:val="24"/>
        </w:rPr>
        <w:t>t</w:t>
      </w:r>
      <w:r w:rsidRPr="000C06E6">
        <w:rPr>
          <w:rFonts w:ascii="Times New Roman" w:hAnsi="Times New Roman" w:cs="Times New Roman"/>
          <w:color w:val="FF0000"/>
          <w:sz w:val="24"/>
          <w:szCs w:val="24"/>
        </w:rPr>
        <w:t>rust</w:t>
      </w:r>
      <w:r w:rsidRPr="002E4B4E">
        <w:rPr>
          <w:rFonts w:ascii="Times New Roman" w:hAnsi="Times New Roman"/>
          <w:color w:val="FF0000"/>
          <w:sz w:val="24"/>
        </w:rPr>
        <w:t xml:space="preserve"> 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F31E9B">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Pr>
          <w:rFonts w:ascii="Times New Roman" w:hAnsi="Times New Roman"/>
          <w:color w:val="FF0000"/>
          <w:sz w:val="24"/>
        </w:rPr>
        <w:t>deed of trust</w:t>
      </w:r>
      <w:r w:rsidRPr="002E4B4E">
        <w:rPr>
          <w:rFonts w:ascii="Times New Roman" w:hAnsi="Times New Roman"/>
          <w:color w:val="FF0000"/>
          <w:sz w:val="24"/>
        </w:rPr>
        <w:t xml:space="preserve"> </w:t>
      </w:r>
      <w:r>
        <w:rPr>
          <w:rFonts w:ascii="Times New Roman" w:hAnsi="Times New Roman"/>
          <w:color w:val="FF0000"/>
          <w:sz w:val="24"/>
        </w:rPr>
        <w:t>will</w:t>
      </w:r>
      <w:r w:rsidRPr="002E4B4E">
        <w:rPr>
          <w:rFonts w:ascii="Times New Roman" w:hAnsi="Times New Roman"/>
          <w:color w:val="FF0000"/>
          <w:sz w:val="24"/>
        </w:rPr>
        <w:t xml:space="preserve"> receive title to the Property free and clear from such restrictions.</w:t>
      </w:r>
      <w:r w:rsidR="001435EA">
        <w:rPr>
          <w:rFonts w:ascii="Times New Roman" w:hAnsi="Times New Roman"/>
          <w:color w:val="FF0000"/>
          <w:sz w:val="24"/>
        </w:rPr>
        <w:t>]</w:t>
      </w:r>
    </w:p>
    <w:p w14:paraId="0C2A926E" w14:textId="77777777" w:rsidR="003C1878" w:rsidRPr="00662BA6" w:rsidRDefault="003C1878" w:rsidP="003C1878">
      <w:pPr>
        <w:spacing w:after="0"/>
        <w:jc w:val="both"/>
        <w:rPr>
          <w:rFonts w:ascii="Times New Roman" w:hAnsi="Times New Roman" w:cs="Times New Roman"/>
          <w:sz w:val="24"/>
          <w:szCs w:val="24"/>
        </w:rPr>
      </w:pPr>
    </w:p>
    <w:p w14:paraId="58404486" w14:textId="77777777" w:rsidR="003C1878" w:rsidRPr="00662BA6" w:rsidRDefault="003C1878" w:rsidP="007125C3">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491BC38" w14:textId="77777777" w:rsidR="003C1878" w:rsidRPr="00662BA6" w:rsidRDefault="003C1878" w:rsidP="003C1878">
      <w:pPr>
        <w:spacing w:after="0"/>
        <w:jc w:val="both"/>
        <w:rPr>
          <w:rFonts w:ascii="Times New Roman" w:hAnsi="Times New Roman" w:cs="Times New Roman"/>
          <w:sz w:val="24"/>
          <w:szCs w:val="24"/>
        </w:rPr>
      </w:pPr>
    </w:p>
    <w:p w14:paraId="55EE8DA1"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Witnesses:</w:t>
      </w:r>
    </w:p>
    <w:p w14:paraId="3BBC38CC"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EDBC5BF"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03E0FD9" w14:textId="77777777" w:rsidR="003C1878" w:rsidRDefault="003C1878" w:rsidP="003C1878">
      <w:pPr>
        <w:tabs>
          <w:tab w:val="right" w:pos="9360"/>
        </w:tabs>
        <w:spacing w:after="0"/>
        <w:jc w:val="both"/>
        <w:rPr>
          <w:rFonts w:ascii="Times New Roman" w:hAnsi="Times New Roman" w:cs="Times New Roman"/>
          <w:sz w:val="24"/>
          <w:szCs w:val="24"/>
        </w:rPr>
      </w:pPr>
    </w:p>
    <w:p w14:paraId="37F2BB0B" w14:textId="77777777" w:rsidR="003C1878" w:rsidRDefault="003C1878" w:rsidP="003C1878">
      <w:pPr>
        <w:tabs>
          <w:tab w:val="right" w:pos="9360"/>
        </w:tabs>
        <w:spacing w:after="0"/>
        <w:jc w:val="both"/>
        <w:rPr>
          <w:rFonts w:ascii="Times New Roman" w:hAnsi="Times New Roman" w:cs="Times New Roman"/>
          <w:sz w:val="24"/>
          <w:szCs w:val="24"/>
        </w:rPr>
      </w:pPr>
    </w:p>
    <w:p w14:paraId="75FE6C36"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C8A3DF1"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E7716CD" w14:textId="77777777" w:rsidR="003C1878" w:rsidRDefault="003C1878" w:rsidP="003C1878">
      <w:pPr>
        <w:tabs>
          <w:tab w:val="right" w:pos="9360"/>
        </w:tabs>
        <w:spacing w:after="0"/>
        <w:jc w:val="both"/>
        <w:rPr>
          <w:rFonts w:ascii="Times New Roman" w:hAnsi="Times New Roman" w:cs="Times New Roman"/>
          <w:sz w:val="24"/>
          <w:szCs w:val="24"/>
        </w:rPr>
      </w:pPr>
    </w:p>
    <w:p w14:paraId="59B27E8D" w14:textId="77777777" w:rsidR="003C1878" w:rsidRDefault="003C1878" w:rsidP="003C1878">
      <w:pPr>
        <w:tabs>
          <w:tab w:val="right" w:pos="9360"/>
        </w:tabs>
        <w:spacing w:after="0"/>
        <w:jc w:val="both"/>
        <w:rPr>
          <w:rFonts w:ascii="Times New Roman" w:hAnsi="Times New Roman" w:cs="Times New Roman"/>
          <w:sz w:val="24"/>
          <w:szCs w:val="24"/>
        </w:rPr>
      </w:pPr>
    </w:p>
    <w:p w14:paraId="2FADDD63" w14:textId="77777777" w:rsidR="003C1878" w:rsidRDefault="003C1878" w:rsidP="003C1878">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3D28BA8B" w14:textId="77777777" w:rsidR="00321C77" w:rsidRDefault="00321C77"/>
    <w:sectPr w:rsidR="00321C7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4F1621" w14:textId="77777777" w:rsidR="00887C02" w:rsidRDefault="00887C02" w:rsidP="006B1282">
      <w:pPr>
        <w:spacing w:after="0" w:line="240" w:lineRule="auto"/>
      </w:pPr>
      <w:r>
        <w:separator/>
      </w:r>
    </w:p>
  </w:endnote>
  <w:endnote w:type="continuationSeparator" w:id="0">
    <w:p w14:paraId="01C5088D" w14:textId="77777777" w:rsidR="00887C02" w:rsidRDefault="00887C02" w:rsidP="006B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E32A9" w14:textId="79F3FA72" w:rsidR="006B1282" w:rsidRPr="0023541E" w:rsidRDefault="005849C0" w:rsidP="006C6161">
    <w:pPr>
      <w:pStyle w:val="2021UIformat"/>
      <w:tabs>
        <w:tab w:val="clear" w:pos="6390"/>
        <w:tab w:val="clear" w:pos="7470"/>
        <w:tab w:val="clear" w:pos="9346"/>
        <w:tab w:val="left" w:pos="3420"/>
        <w:tab w:val="left" w:pos="7110"/>
      </w:tabs>
      <w:rPr>
        <w:bCs/>
        <w:sz w:val="14"/>
        <w:szCs w:val="14"/>
      </w:rPr>
    </w:pPr>
    <w:r>
      <w:rPr>
        <w:sz w:val="14"/>
      </w:rPr>
      <w:t>MARYLAND</w:t>
    </w:r>
    <w:r w:rsidR="006B1282" w:rsidRPr="007874AA">
      <w:rPr>
        <w:b w:val="0"/>
        <w:bCs/>
        <w:sz w:val="14"/>
        <w:szCs w:val="14"/>
      </w:rPr>
      <w:t>--Single Family--</w:t>
    </w:r>
    <w:r w:rsidR="006B1282" w:rsidRPr="00DE2BD1">
      <w:rPr>
        <w:sz w:val="14"/>
      </w:rPr>
      <w:t>Freddie Mac/Fannie Mae</w:t>
    </w:r>
    <w:r w:rsidR="006C6161">
      <w:rPr>
        <w:sz w:val="14"/>
      </w:rPr>
      <w:t xml:space="preserve"> </w:t>
    </w:r>
    <w:r w:rsidR="00E2581D">
      <w:rPr>
        <w:sz w:val="14"/>
      </w:rPr>
      <w:t>(MERS)</w:t>
    </w:r>
    <w:r w:rsidR="006B1282">
      <w:rPr>
        <w:sz w:val="14"/>
      </w:rPr>
      <w:tab/>
    </w:r>
    <w:r w:rsidR="006C6161">
      <w:rPr>
        <w:sz w:val="14"/>
      </w:rPr>
      <w:tab/>
    </w:r>
    <w:r w:rsidR="006B1282" w:rsidRPr="00DE2BD1">
      <w:rPr>
        <w:sz w:val="14"/>
      </w:rPr>
      <w:t>Form 3800.</w:t>
    </w:r>
    <w:r>
      <w:rPr>
        <w:sz w:val="14"/>
      </w:rPr>
      <w:t>21</w:t>
    </w:r>
    <w:r w:rsidR="006C6161">
      <w:rPr>
        <w:sz w:val="14"/>
      </w:rPr>
      <w:tab/>
      <w:t xml:space="preserve">       </w:t>
    </w:r>
    <w:r w:rsidR="004F12A3">
      <w:rPr>
        <w:b w:val="0"/>
        <w:bCs/>
        <w:sz w:val="14"/>
      </w:rPr>
      <w:t>01</w:t>
    </w:r>
    <w:r w:rsidR="006B1282" w:rsidRPr="00295756">
      <w:rPr>
        <w:b w:val="0"/>
        <w:bCs/>
        <w:sz w:val="14"/>
      </w:rPr>
      <w:t>/</w:t>
    </w:r>
    <w:r w:rsidR="00C638B4" w:rsidRPr="00973460">
      <w:rPr>
        <w:b w:val="0"/>
        <w:bCs/>
        <w:sz w:val="14"/>
      </w:rPr>
      <w:t>202</w:t>
    </w:r>
    <w:r w:rsidR="004F12A3">
      <w:rPr>
        <w:b w:val="0"/>
        <w:bCs/>
        <w:sz w:val="14"/>
      </w:rPr>
      <w:t>5</w:t>
    </w:r>
    <w:r w:rsidR="006C6161">
      <w:rPr>
        <w:b w:val="0"/>
        <w:bCs/>
        <w:sz w:val="14"/>
      </w:rPr>
      <w:t xml:space="preserve">                                      </w:t>
    </w:r>
    <w:sdt>
      <w:sdtPr>
        <w:rPr>
          <w:bCs/>
          <w:sz w:val="14"/>
          <w:szCs w:val="14"/>
        </w:rPr>
        <w:id w:val="-1769616900"/>
        <w:docPartObj>
          <w:docPartGallery w:val="Page Numbers (Top of Page)"/>
          <w:docPartUnique/>
        </w:docPartObj>
      </w:sdtPr>
      <w:sdtEndPr>
        <w:rPr>
          <w:b w:val="0"/>
          <w:bCs w:val="0"/>
        </w:rPr>
      </w:sdtEndPr>
      <w:sdtContent>
        <w:r w:rsidR="006B1282" w:rsidRPr="00A85577">
          <w:rPr>
            <w:rFonts w:ascii="Times New Roman Bold" w:eastAsia="Times New Roman Bold" w:hAnsi="Times New Roman Bold"/>
            <w:caps/>
            <w:sz w:val="14"/>
          </w:rPr>
          <w:t xml:space="preserve">Standardized Subordinate </w:t>
        </w:r>
        <w:r w:rsidR="00713ABB">
          <w:rPr>
            <w:rFonts w:ascii="Times New Roman Bold" w:eastAsia="Times New Roman Bold" w:hAnsi="Times New Roman Bold"/>
            <w:caps/>
            <w:sz w:val="14"/>
          </w:rPr>
          <w:t>DOCUMENT</w:t>
        </w:r>
        <w:r w:rsidR="006B1282">
          <w:rPr>
            <w:rFonts w:ascii="Times New Roman Bold" w:eastAsia="Times New Roman Bold" w:hAnsi="Times New Roman Bold"/>
            <w:bCs/>
            <w:smallCaps/>
            <w:sz w:val="14"/>
            <w:szCs w:val="14"/>
          </w:rPr>
          <w:tab/>
        </w:r>
        <w:r w:rsidR="006C6161">
          <w:rPr>
            <w:rFonts w:ascii="Times New Roman Bold" w:eastAsia="Times New Roman Bold" w:hAnsi="Times New Roman Bold"/>
            <w:bCs/>
            <w:smallCaps/>
            <w:sz w:val="14"/>
            <w:szCs w:val="14"/>
          </w:rPr>
          <w:tab/>
        </w:r>
        <w:r w:rsidR="006C6161">
          <w:rPr>
            <w:rFonts w:ascii="Times New Roman Bold" w:eastAsia="Times New Roman Bold" w:hAnsi="Times New Roman Bold"/>
            <w:bCs/>
            <w:smallCaps/>
            <w:sz w:val="14"/>
            <w:szCs w:val="14"/>
          </w:rPr>
          <w:tab/>
        </w:r>
        <w:r w:rsidR="006C6161">
          <w:rPr>
            <w:rFonts w:ascii="Times New Roman Bold" w:eastAsia="Times New Roman Bold" w:hAnsi="Times New Roman Bold"/>
            <w:bCs/>
            <w:smallCaps/>
            <w:sz w:val="14"/>
            <w:szCs w:val="14"/>
          </w:rPr>
          <w:tab/>
          <w:t xml:space="preserve">                    </w:t>
        </w:r>
        <w:r w:rsidR="006867D4">
          <w:rPr>
            <w:rFonts w:ascii="Times New Roman Bold" w:eastAsia="Times New Roman Bold" w:hAnsi="Times New Roman Bold"/>
            <w:bCs/>
            <w:smallCaps/>
            <w:sz w:val="14"/>
            <w:szCs w:val="14"/>
          </w:rPr>
          <w:t xml:space="preserve">   </w:t>
        </w:r>
        <w:r w:rsidR="006C6161">
          <w:rPr>
            <w:rFonts w:ascii="Times New Roman Bold" w:eastAsia="Times New Roman Bold" w:hAnsi="Times New Roman Bold"/>
            <w:bCs/>
            <w:smallCaps/>
            <w:sz w:val="14"/>
            <w:szCs w:val="14"/>
          </w:rPr>
          <w:t xml:space="preserve"> </w:t>
        </w:r>
        <w:r w:rsidR="006B1282" w:rsidRPr="006C6161">
          <w:rPr>
            <w:b w:val="0"/>
            <w:sz w:val="14"/>
            <w:szCs w:val="14"/>
          </w:rPr>
          <w:t xml:space="preserve">Page </w:t>
        </w:r>
        <w:r w:rsidR="006B1282" w:rsidRPr="006C6161">
          <w:rPr>
            <w:b w:val="0"/>
            <w:sz w:val="14"/>
            <w:szCs w:val="14"/>
          </w:rPr>
          <w:fldChar w:fldCharType="begin"/>
        </w:r>
        <w:r w:rsidR="006B1282" w:rsidRPr="006C6161">
          <w:rPr>
            <w:b w:val="0"/>
            <w:sz w:val="14"/>
            <w:szCs w:val="14"/>
          </w:rPr>
          <w:instrText xml:space="preserve"> PAGE </w:instrText>
        </w:r>
        <w:r w:rsidR="006B1282" w:rsidRPr="006C6161">
          <w:rPr>
            <w:b w:val="0"/>
            <w:sz w:val="14"/>
            <w:szCs w:val="14"/>
          </w:rPr>
          <w:fldChar w:fldCharType="separate"/>
        </w:r>
        <w:r w:rsidR="006B1282" w:rsidRPr="006C6161">
          <w:rPr>
            <w:b w:val="0"/>
            <w:sz w:val="14"/>
            <w:szCs w:val="14"/>
          </w:rPr>
          <w:t>1</w:t>
        </w:r>
        <w:r w:rsidR="006B1282" w:rsidRPr="006C6161">
          <w:rPr>
            <w:b w:val="0"/>
            <w:sz w:val="14"/>
            <w:szCs w:val="14"/>
          </w:rPr>
          <w:fldChar w:fldCharType="end"/>
        </w:r>
        <w:r w:rsidR="006B1282" w:rsidRPr="006C6161">
          <w:rPr>
            <w:b w:val="0"/>
            <w:sz w:val="14"/>
            <w:szCs w:val="14"/>
          </w:rPr>
          <w:t xml:space="preserve"> of </w:t>
        </w:r>
        <w:r w:rsidR="006B1282" w:rsidRPr="006C6161">
          <w:rPr>
            <w:b w:val="0"/>
            <w:sz w:val="14"/>
            <w:szCs w:val="14"/>
          </w:rPr>
          <w:fldChar w:fldCharType="begin"/>
        </w:r>
        <w:r w:rsidR="006B1282" w:rsidRPr="006C6161">
          <w:rPr>
            <w:b w:val="0"/>
            <w:sz w:val="14"/>
            <w:szCs w:val="14"/>
          </w:rPr>
          <w:instrText xml:space="preserve"> NUMPAGES  </w:instrText>
        </w:r>
        <w:r w:rsidR="006B1282" w:rsidRPr="006C6161">
          <w:rPr>
            <w:b w:val="0"/>
            <w:sz w:val="14"/>
            <w:szCs w:val="14"/>
          </w:rPr>
          <w:fldChar w:fldCharType="separate"/>
        </w:r>
        <w:r w:rsidR="006B1282" w:rsidRPr="006C6161">
          <w:rPr>
            <w:b w:val="0"/>
            <w:sz w:val="14"/>
            <w:szCs w:val="14"/>
          </w:rPr>
          <w:t>10</w:t>
        </w:r>
        <w:r w:rsidR="006B1282" w:rsidRPr="006C6161">
          <w:rPr>
            <w:b w:val="0"/>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8B9F0B" w14:textId="77777777" w:rsidR="00887C02" w:rsidRDefault="00887C02" w:rsidP="006B1282">
      <w:pPr>
        <w:spacing w:after="0" w:line="240" w:lineRule="auto"/>
      </w:pPr>
      <w:r>
        <w:separator/>
      </w:r>
    </w:p>
  </w:footnote>
  <w:footnote w:type="continuationSeparator" w:id="0">
    <w:p w14:paraId="0F1A1FBF" w14:textId="77777777" w:rsidR="00887C02" w:rsidRDefault="00887C02" w:rsidP="006B1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949776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113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78"/>
    <w:rsid w:val="00002593"/>
    <w:rsid w:val="000525C8"/>
    <w:rsid w:val="00096588"/>
    <w:rsid w:val="000B6109"/>
    <w:rsid w:val="001135E8"/>
    <w:rsid w:val="001435EA"/>
    <w:rsid w:val="001550A1"/>
    <w:rsid w:val="00176E23"/>
    <w:rsid w:val="00190A3F"/>
    <w:rsid w:val="001B1751"/>
    <w:rsid w:val="001C049D"/>
    <w:rsid w:val="001E76C1"/>
    <w:rsid w:val="001F6AC9"/>
    <w:rsid w:val="0023365C"/>
    <w:rsid w:val="00263D9F"/>
    <w:rsid w:val="00267ED0"/>
    <w:rsid w:val="00284596"/>
    <w:rsid w:val="00286461"/>
    <w:rsid w:val="00295756"/>
    <w:rsid w:val="002C7B4F"/>
    <w:rsid w:val="002F7320"/>
    <w:rsid w:val="00321C77"/>
    <w:rsid w:val="00342CE0"/>
    <w:rsid w:val="0038182C"/>
    <w:rsid w:val="003C1878"/>
    <w:rsid w:val="00401C89"/>
    <w:rsid w:val="0042403A"/>
    <w:rsid w:val="00433CEF"/>
    <w:rsid w:val="0046376D"/>
    <w:rsid w:val="00475642"/>
    <w:rsid w:val="00482BD0"/>
    <w:rsid w:val="004D2A93"/>
    <w:rsid w:val="004F12A3"/>
    <w:rsid w:val="005137D1"/>
    <w:rsid w:val="00523085"/>
    <w:rsid w:val="00563AED"/>
    <w:rsid w:val="005849C0"/>
    <w:rsid w:val="005E7A70"/>
    <w:rsid w:val="006051EF"/>
    <w:rsid w:val="00613C79"/>
    <w:rsid w:val="006276B3"/>
    <w:rsid w:val="00642729"/>
    <w:rsid w:val="006443D2"/>
    <w:rsid w:val="00644AEA"/>
    <w:rsid w:val="00657AFC"/>
    <w:rsid w:val="006867D4"/>
    <w:rsid w:val="006B1282"/>
    <w:rsid w:val="006C6161"/>
    <w:rsid w:val="007025D9"/>
    <w:rsid w:val="007051E5"/>
    <w:rsid w:val="007125C3"/>
    <w:rsid w:val="00713ABB"/>
    <w:rsid w:val="007665F0"/>
    <w:rsid w:val="007A0C81"/>
    <w:rsid w:val="007A45AD"/>
    <w:rsid w:val="007C0326"/>
    <w:rsid w:val="007E6CF4"/>
    <w:rsid w:val="008148CA"/>
    <w:rsid w:val="008344EE"/>
    <w:rsid w:val="008822B6"/>
    <w:rsid w:val="00887C02"/>
    <w:rsid w:val="008C4F80"/>
    <w:rsid w:val="00904A79"/>
    <w:rsid w:val="00921E4E"/>
    <w:rsid w:val="00973460"/>
    <w:rsid w:val="009B0867"/>
    <w:rsid w:val="009D607F"/>
    <w:rsid w:val="009F7528"/>
    <w:rsid w:val="00A11ED2"/>
    <w:rsid w:val="00A20FDF"/>
    <w:rsid w:val="00A25ED5"/>
    <w:rsid w:val="00A27B96"/>
    <w:rsid w:val="00A35815"/>
    <w:rsid w:val="00A54D6F"/>
    <w:rsid w:val="00A846B1"/>
    <w:rsid w:val="00AE2627"/>
    <w:rsid w:val="00B40D11"/>
    <w:rsid w:val="00B64096"/>
    <w:rsid w:val="00BE2DA1"/>
    <w:rsid w:val="00C1152B"/>
    <w:rsid w:val="00C162AB"/>
    <w:rsid w:val="00C2145B"/>
    <w:rsid w:val="00C2258E"/>
    <w:rsid w:val="00C55F9F"/>
    <w:rsid w:val="00C5698E"/>
    <w:rsid w:val="00C638B4"/>
    <w:rsid w:val="00C650FE"/>
    <w:rsid w:val="00C909AE"/>
    <w:rsid w:val="00CD234A"/>
    <w:rsid w:val="00D1149A"/>
    <w:rsid w:val="00D13D32"/>
    <w:rsid w:val="00D46084"/>
    <w:rsid w:val="00D916F0"/>
    <w:rsid w:val="00DC291B"/>
    <w:rsid w:val="00DD1F89"/>
    <w:rsid w:val="00DE7D04"/>
    <w:rsid w:val="00DF160C"/>
    <w:rsid w:val="00E2581D"/>
    <w:rsid w:val="00E804D3"/>
    <w:rsid w:val="00EE0268"/>
    <w:rsid w:val="00F31E9B"/>
    <w:rsid w:val="00FA6825"/>
    <w:rsid w:val="00FB33C1"/>
    <w:rsid w:val="00FB5C79"/>
    <w:rsid w:val="00FC2F4E"/>
    <w:rsid w:val="00FD70BA"/>
    <w:rsid w:val="00FE5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85E8E"/>
  <w15:chartTrackingRefBased/>
  <w15:docId w15:val="{AB21E9F4-4F67-4406-8A0D-5C385F4CB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878"/>
    <w:pPr>
      <w:ind w:left="720"/>
      <w:contextualSpacing/>
    </w:pPr>
  </w:style>
  <w:style w:type="paragraph" w:customStyle="1" w:styleId="A">
    <w:name w:val="A"/>
    <w:aliases w:val="B"/>
    <w:basedOn w:val="Normal"/>
    <w:rsid w:val="003C18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282"/>
  </w:style>
  <w:style w:type="paragraph" w:styleId="Footer">
    <w:name w:val="footer"/>
    <w:basedOn w:val="Normal"/>
    <w:link w:val="FooterChar"/>
    <w:uiPriority w:val="99"/>
    <w:unhideWhenUsed/>
    <w:rsid w:val="006B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282"/>
  </w:style>
  <w:style w:type="paragraph" w:customStyle="1" w:styleId="2021UIformat">
    <w:name w:val="2021 UI format"/>
    <w:basedOn w:val="Normal"/>
    <w:qFormat/>
    <w:rsid w:val="006B128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Revision">
    <w:name w:val="Revision"/>
    <w:hidden/>
    <w:uiPriority w:val="99"/>
    <w:semiHidden/>
    <w:rsid w:val="00FD70BA"/>
    <w:pPr>
      <w:spacing w:after="0" w:line="240" w:lineRule="auto"/>
    </w:pPr>
  </w:style>
  <w:style w:type="paragraph" w:styleId="Title">
    <w:name w:val="Title"/>
    <w:basedOn w:val="Normal"/>
    <w:link w:val="TitleChar"/>
    <w:qFormat/>
    <w:rsid w:val="001435EA"/>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1435EA"/>
    <w:rPr>
      <w:rFonts w:ascii="Times New Roman" w:eastAsia="Times New Roman" w:hAnsi="Times New Roman" w:cs="Times New Roman"/>
      <w:b/>
      <w:sz w:val="24"/>
      <w:szCs w:val="20"/>
    </w:rPr>
  </w:style>
  <w:style w:type="character" w:styleId="CommentReference">
    <w:name w:val="annotation reference"/>
    <w:basedOn w:val="DefaultParagraphFont"/>
    <w:uiPriority w:val="99"/>
    <w:semiHidden/>
    <w:unhideWhenUsed/>
    <w:rsid w:val="00C650FE"/>
    <w:rPr>
      <w:sz w:val="16"/>
      <w:szCs w:val="16"/>
    </w:rPr>
  </w:style>
  <w:style w:type="paragraph" w:styleId="CommentText">
    <w:name w:val="annotation text"/>
    <w:basedOn w:val="Normal"/>
    <w:link w:val="CommentTextChar"/>
    <w:uiPriority w:val="99"/>
    <w:unhideWhenUsed/>
    <w:rsid w:val="00C650FE"/>
    <w:pPr>
      <w:spacing w:line="240" w:lineRule="auto"/>
    </w:pPr>
    <w:rPr>
      <w:sz w:val="20"/>
      <w:szCs w:val="20"/>
    </w:rPr>
  </w:style>
  <w:style w:type="character" w:customStyle="1" w:styleId="CommentTextChar">
    <w:name w:val="Comment Text Char"/>
    <w:basedOn w:val="DefaultParagraphFont"/>
    <w:link w:val="CommentText"/>
    <w:uiPriority w:val="99"/>
    <w:rsid w:val="00C650FE"/>
    <w:rPr>
      <w:sz w:val="20"/>
      <w:szCs w:val="20"/>
    </w:rPr>
  </w:style>
  <w:style w:type="paragraph" w:styleId="CommentSubject">
    <w:name w:val="annotation subject"/>
    <w:basedOn w:val="CommentText"/>
    <w:next w:val="CommentText"/>
    <w:link w:val="CommentSubjectChar"/>
    <w:uiPriority w:val="99"/>
    <w:semiHidden/>
    <w:unhideWhenUsed/>
    <w:rsid w:val="00C650FE"/>
    <w:rPr>
      <w:b/>
      <w:bCs/>
    </w:rPr>
  </w:style>
  <w:style w:type="character" w:customStyle="1" w:styleId="CommentSubjectChar">
    <w:name w:val="Comment Subject Char"/>
    <w:basedOn w:val="CommentTextChar"/>
    <w:link w:val="CommentSubject"/>
    <w:uiPriority w:val="99"/>
    <w:semiHidden/>
    <w:rsid w:val="00C650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6643</Words>
  <Characters>37867</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Nagel, Jim</dc:creator>
  <cp:keywords/>
  <dc:description/>
  <cp:lastModifiedBy>Farneth, Benjamin</cp:lastModifiedBy>
  <cp:revision>4</cp:revision>
  <dcterms:created xsi:type="dcterms:W3CDTF">2025-01-15T17:03:00Z</dcterms:created>
  <dcterms:modified xsi:type="dcterms:W3CDTF">2025-01-16T19:01:00Z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2d528b1d</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2024-02-05T16:20:52Z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270817a4-81b1-4877-8e3c-8364b07520bf</vt:lpwstr>
  </property>
  <property fmtid="{D5CDD505-2E9C-101B-9397-08002B2CF9AE}" pid="11" name="MSIP_Label_4e20156e-8ff9-4098-bbf6-fbcae2f0b5f0_ContentBits">
    <vt:lpwstr>0</vt:lpwstr>
  </property>
</Properties>
</file>