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Default="007A112E" w:rsidP="00C37B25">
      <w:pPr>
        <w:spacing w:after="0"/>
        <w:ind w:firstLine="720"/>
        <w:rPr>
          <w:rFonts w:ascii="Times New Roman" w:hAnsi="Times New Roman" w:cs="Times New Roman"/>
          <w:b/>
          <w:sz w:val="24"/>
          <w:szCs w:val="24"/>
        </w:rPr>
      </w:pPr>
    </w:p>
    <w:p w14:paraId="68F0992D" w14:textId="77777777" w:rsidR="00C37B25" w:rsidRPr="003E6E7A" w:rsidRDefault="00C37B25" w:rsidP="00C37B25">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71315126" w14:textId="4BC14333" w:rsidR="00C37B25" w:rsidRPr="003E6E7A" w:rsidRDefault="00C37B25" w:rsidP="00C37B25">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w:t>
      </w:r>
      <w:r>
        <w:rPr>
          <w:color w:val="FF0000"/>
          <w:sz w:val="20"/>
          <w:szCs w:val="16"/>
        </w:rPr>
        <w:t xml:space="preserve"> </w:t>
      </w:r>
      <w:r w:rsidRPr="003E6E7A">
        <w:rPr>
          <w:color w:val="FF0000"/>
          <w:sz w:val="20"/>
          <w:szCs w:val="16"/>
        </w:rPr>
        <w:t>last subsection.</w:t>
      </w:r>
    </w:p>
    <w:p w14:paraId="780EC035" w14:textId="77777777" w:rsidR="00C37B25" w:rsidRPr="007A112E" w:rsidRDefault="00C37B25" w:rsidP="00FA3ACD">
      <w:pPr>
        <w:spacing w:after="0" w:line="240" w:lineRule="auto"/>
        <w:rPr>
          <w:rFonts w:ascii="Times New Roman" w:hAnsi="Times New Roman" w:cs="Times New Roman"/>
          <w:b/>
          <w:sz w:val="24"/>
          <w:szCs w:val="24"/>
        </w:rPr>
      </w:pPr>
    </w:p>
    <w:p w14:paraId="3FDFA5B9" w14:textId="77777777" w:rsidR="007A112E" w:rsidRDefault="007A112E" w:rsidP="00FA3AC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FA3ACD">
      <w:pPr>
        <w:spacing w:after="0" w:line="240" w:lineRule="auto"/>
        <w:jc w:val="center"/>
        <w:rPr>
          <w:rFonts w:ascii="Times New Roman" w:hAnsi="Times New Roman"/>
          <w:b/>
          <w:color w:val="FF0000"/>
          <w:sz w:val="24"/>
        </w:rPr>
      </w:pPr>
      <w:bookmarkStart w:id="0" w:name="_Hlk75507009"/>
    </w:p>
    <w:p w14:paraId="27F9243D" w14:textId="2901E79C" w:rsidR="00645402" w:rsidRDefault="00645402" w:rsidP="00FA3ACD">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0"/>
    </w:p>
    <w:p w14:paraId="1BF00603" w14:textId="77777777" w:rsidR="00645402" w:rsidRDefault="00645402" w:rsidP="00FA3ACD">
      <w:pPr>
        <w:spacing w:after="0" w:line="240" w:lineRule="auto"/>
        <w:jc w:val="center"/>
        <w:rPr>
          <w:rFonts w:ascii="Times New Roman" w:hAnsi="Times New Roman" w:cs="Times New Roman"/>
          <w:b/>
          <w:sz w:val="24"/>
          <w:szCs w:val="24"/>
        </w:rPr>
      </w:pPr>
    </w:p>
    <w:p w14:paraId="049A805F" w14:textId="77777777" w:rsidR="007A112E" w:rsidRPr="007A112E" w:rsidRDefault="007A112E" w:rsidP="00FA3ACD">
      <w:pPr>
        <w:spacing w:after="0" w:line="240" w:lineRule="auto"/>
        <w:jc w:val="center"/>
        <w:rPr>
          <w:rFonts w:ascii="Times New Roman" w:hAnsi="Times New Roman" w:cs="Times New Roman"/>
          <w:b/>
          <w:sz w:val="24"/>
          <w:szCs w:val="24"/>
        </w:rPr>
      </w:pPr>
    </w:p>
    <w:p w14:paraId="363B7529" w14:textId="77777777" w:rsidR="007A112E" w:rsidRDefault="007A112E" w:rsidP="00FA3ACD">
      <w:pPr>
        <w:spacing w:after="0" w:line="240" w:lineRule="auto"/>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FA3ACD">
      <w:pPr>
        <w:spacing w:after="0" w:line="240" w:lineRule="auto"/>
        <w:rPr>
          <w:rFonts w:ascii="Times New Roman" w:hAnsi="Times New Roman" w:cs="Times New Roman"/>
          <w:sz w:val="24"/>
          <w:szCs w:val="24"/>
        </w:rPr>
      </w:pPr>
    </w:p>
    <w:p w14:paraId="03EACDFA" w14:textId="77777777" w:rsidR="00404662" w:rsidRPr="008A415D" w:rsidRDefault="00404662" w:rsidP="00FA3ACD">
      <w:pPr>
        <w:spacing w:after="0" w:line="240" w:lineRule="auto"/>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FA3ACD">
      <w:pPr>
        <w:spacing w:after="0" w:line="240" w:lineRule="auto"/>
        <w:jc w:val="both"/>
        <w:rPr>
          <w:rFonts w:ascii="Times New Roman" w:hAnsi="Times New Roman" w:cs="Times New Roman"/>
          <w:b/>
          <w:sz w:val="24"/>
          <w:szCs w:val="24"/>
        </w:rPr>
      </w:pPr>
    </w:p>
    <w:p w14:paraId="506393B5" w14:textId="77777777" w:rsidR="007A112E" w:rsidRDefault="007A112E" w:rsidP="00FA3AC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FA3ACD">
      <w:pPr>
        <w:spacing w:after="0" w:line="240" w:lineRule="auto"/>
        <w:jc w:val="both"/>
        <w:rPr>
          <w:rFonts w:ascii="Times New Roman" w:hAnsi="Times New Roman" w:cs="Times New Roman"/>
          <w:b/>
          <w:sz w:val="24"/>
          <w:szCs w:val="24"/>
        </w:rPr>
      </w:pPr>
    </w:p>
    <w:p w14:paraId="39A7529C" w14:textId="77777777" w:rsidR="007A112E" w:rsidRPr="007A112E" w:rsidRDefault="00AB6D9F" w:rsidP="00FA3ACD">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6D24409F" w:rsidR="007A112E" w:rsidRDefault="00AB6D9F" w:rsidP="00FA3ACD">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Lender</w:t>
      </w:r>
      <w:r w:rsidR="00FA3ACD">
        <w:rPr>
          <w:rFonts w:ascii="Times New Roman" w:hAnsi="Times New Roman" w:cs="Times New Roman"/>
          <w:sz w:val="24"/>
          <w:szCs w:val="24"/>
        </w:rPr>
        <w:t>’</w:t>
      </w:r>
      <w:r>
        <w:rPr>
          <w:rFonts w:ascii="Times New Roman" w:hAnsi="Times New Roman" w:cs="Times New Roman"/>
          <w:sz w:val="24"/>
          <w:szCs w:val="24"/>
        </w:rPr>
        <w:t xml:space="preserve">s </w:t>
      </w:r>
      <w:r w:rsidR="00C442CA">
        <w:rPr>
          <w:rFonts w:ascii="Times New Roman" w:hAnsi="Times New Roman" w:cs="Times New Roman"/>
          <w:sz w:val="24"/>
          <w:szCs w:val="24"/>
        </w:rPr>
        <w:t xml:space="preserve">mailing </w:t>
      </w:r>
      <w:r>
        <w:rPr>
          <w:rFonts w:ascii="Times New Roman" w:hAnsi="Times New Roman" w:cs="Times New Roman"/>
          <w:sz w:val="24"/>
          <w:szCs w:val="24"/>
        </w:rPr>
        <w:t>address is ___________________</w:t>
      </w:r>
      <w:r w:rsidR="00362BAC">
        <w:rPr>
          <w:rFonts w:ascii="Times New Roman" w:hAnsi="Times New Roman" w:cs="Times New Roman"/>
          <w:sz w:val="24"/>
          <w:szCs w:val="24"/>
        </w:rPr>
        <w:t>, and the address of Lender’s principal place of business is __________________</w:t>
      </w:r>
      <w:r>
        <w:rPr>
          <w:rFonts w:ascii="Times New Roman" w:hAnsi="Times New Roman" w:cs="Times New Roman"/>
          <w:sz w:val="24"/>
          <w:szCs w:val="24"/>
        </w:rPr>
        <w:t>.  Lender is the mortgagee under this Security Instrument.  The term “Lender” includes any successors and assigns of Lender.</w:t>
      </w:r>
    </w:p>
    <w:p w14:paraId="52E89A96" w14:textId="77777777" w:rsidR="007A112E" w:rsidRPr="007A112E" w:rsidRDefault="007A112E" w:rsidP="00FA3ACD">
      <w:pPr>
        <w:pStyle w:val="ListParagraph"/>
        <w:spacing w:after="0" w:line="240" w:lineRule="auto"/>
        <w:ind w:left="0"/>
        <w:jc w:val="both"/>
        <w:rPr>
          <w:rFonts w:ascii="Times New Roman" w:hAnsi="Times New Roman" w:cs="Times New Roman"/>
          <w:sz w:val="24"/>
          <w:szCs w:val="24"/>
        </w:rPr>
      </w:pPr>
    </w:p>
    <w:p w14:paraId="407F5804" w14:textId="77777777" w:rsidR="007A112E" w:rsidRDefault="007A112E" w:rsidP="00FA3AC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FA3ACD">
      <w:pPr>
        <w:spacing w:after="0" w:line="240" w:lineRule="auto"/>
        <w:jc w:val="both"/>
        <w:rPr>
          <w:rFonts w:ascii="Times New Roman" w:hAnsi="Times New Roman" w:cs="Times New Roman"/>
          <w:b/>
          <w:sz w:val="24"/>
          <w:szCs w:val="24"/>
        </w:rPr>
      </w:pPr>
    </w:p>
    <w:p w14:paraId="2404A58C" w14:textId="74A128BD" w:rsidR="00475DC9" w:rsidRPr="00475DC9" w:rsidRDefault="007A112E" w:rsidP="00FA3AC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1" w:name="_Hlk131508403"/>
      <w:r>
        <w:rPr>
          <w:rFonts w:ascii="Times New Roman" w:hAnsi="Times New Roman" w:cs="Times New Roman"/>
          <w:sz w:val="24"/>
          <w:szCs w:val="24"/>
        </w:rPr>
        <w:t>, that is in either (i) paper form, using Borrower</w:t>
      </w:r>
      <w:r w:rsidR="00FA3ACD">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FA3ACD">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2" w:name="_Hlk131508436"/>
      <w:r>
        <w:rPr>
          <w:rFonts w:ascii="Times New Roman" w:hAnsi="Times New Roman" w:cs="Times New Roman"/>
          <w:sz w:val="24"/>
          <w:szCs w:val="24"/>
        </w:rPr>
        <w:t>Unless sooner paid or forgiven</w:t>
      </w:r>
      <w:bookmarkEnd w:id="2"/>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r w:rsidR="00475DC9" w:rsidRPr="00475DC9">
        <w:t xml:space="preserve"> </w:t>
      </w:r>
      <w:r w:rsidR="00475DC9" w:rsidRPr="00475DC9">
        <w:rPr>
          <w:rFonts w:ascii="Times New Roman" w:hAnsi="Times New Roman" w:cs="Times New Roman"/>
          <w:sz w:val="24"/>
          <w:szCs w:val="24"/>
        </w:rPr>
        <w:t xml:space="preserve">This Security Instrument secures 150% of the principal amount of the Note, but any amount secured </w:t>
      </w:r>
      <w:proofErr w:type="gramStart"/>
      <w:r w:rsidR="00475DC9" w:rsidRPr="00475DC9">
        <w:rPr>
          <w:rFonts w:ascii="Times New Roman" w:hAnsi="Times New Roman" w:cs="Times New Roman"/>
          <w:sz w:val="24"/>
          <w:szCs w:val="24"/>
        </w:rPr>
        <w:t>in excess of</w:t>
      </w:r>
      <w:proofErr w:type="gramEnd"/>
      <w:r w:rsidR="00475DC9" w:rsidRPr="00475DC9">
        <w:rPr>
          <w:rFonts w:ascii="Times New Roman" w:hAnsi="Times New Roman" w:cs="Times New Roman"/>
          <w:sz w:val="24"/>
          <w:szCs w:val="24"/>
        </w:rPr>
        <w:t xml:space="preserve"> the amount stated in the second sentence of this paragraph must be a "Protective Advance" as defined by Section </w:t>
      </w:r>
      <w:r w:rsidR="00475DC9">
        <w:rPr>
          <w:rFonts w:ascii="Times New Roman" w:hAnsi="Times New Roman" w:cs="Times New Roman"/>
          <w:sz w:val="24"/>
          <w:szCs w:val="24"/>
        </w:rPr>
        <w:t>23</w:t>
      </w:r>
      <w:r w:rsidR="00475DC9" w:rsidRPr="00475DC9">
        <w:rPr>
          <w:rFonts w:ascii="Times New Roman" w:hAnsi="Times New Roman" w:cs="Times New Roman"/>
          <w:sz w:val="24"/>
          <w:szCs w:val="24"/>
        </w:rPr>
        <w:t>.</w:t>
      </w:r>
    </w:p>
    <w:p w14:paraId="0604F331" w14:textId="77777777" w:rsidR="00390135" w:rsidRPr="00475DC9" w:rsidRDefault="007A112E" w:rsidP="00FA3ACD">
      <w:pPr>
        <w:spacing w:after="0" w:line="240" w:lineRule="auto"/>
        <w:jc w:val="both"/>
        <w:rPr>
          <w:rFonts w:ascii="Times New Roman" w:hAnsi="Times New Roman" w:cs="Times New Roman"/>
          <w:sz w:val="24"/>
          <w:szCs w:val="24"/>
        </w:rPr>
      </w:pPr>
      <w:r w:rsidRPr="00475DC9">
        <w:rPr>
          <w:rFonts w:ascii="Times New Roman" w:hAnsi="Times New Roman" w:cs="Times New Roman"/>
          <w:b/>
          <w:sz w:val="24"/>
          <w:szCs w:val="24"/>
        </w:rPr>
        <w:lastRenderedPageBreak/>
        <w:t>(D)</w:t>
      </w:r>
      <w:r w:rsidRPr="00475DC9">
        <w:rPr>
          <w:rFonts w:ascii="Times New Roman" w:hAnsi="Times New Roman" w:cs="Times New Roman"/>
          <w:b/>
          <w:sz w:val="24"/>
          <w:szCs w:val="24"/>
        </w:rPr>
        <w:tab/>
      </w:r>
      <w:r w:rsidRPr="00475DC9">
        <w:rPr>
          <w:rFonts w:ascii="Times New Roman" w:hAnsi="Times New Roman" w:cs="Times New Roman"/>
          <w:b/>
          <w:bCs/>
          <w:sz w:val="24"/>
          <w:szCs w:val="24"/>
        </w:rPr>
        <w:t xml:space="preserve">“Riders” </w:t>
      </w:r>
      <w:r w:rsidRPr="00475DC9">
        <w:rPr>
          <w:rFonts w:ascii="Times New Roman" w:hAnsi="Times New Roman" w:cs="Times New Roman"/>
          <w:sz w:val="24"/>
          <w:szCs w:val="24"/>
        </w:rPr>
        <w:t xml:space="preserve">means </w:t>
      </w:r>
      <w:proofErr w:type="gramStart"/>
      <w:r w:rsidRPr="00475DC9">
        <w:rPr>
          <w:rFonts w:ascii="Times New Roman" w:hAnsi="Times New Roman" w:cs="Times New Roman"/>
          <w:sz w:val="24"/>
          <w:szCs w:val="24"/>
        </w:rPr>
        <w:t>any and all</w:t>
      </w:r>
      <w:proofErr w:type="gramEnd"/>
      <w:r w:rsidRPr="00475DC9">
        <w:rPr>
          <w:rFonts w:ascii="Times New Roman" w:hAnsi="Times New Roman" w:cs="Times New Roman"/>
          <w:sz w:val="24"/>
          <w:szCs w:val="24"/>
        </w:rPr>
        <w:t xml:space="preserve"> Riders to this Security Instrument that are signed by Borrower</w:t>
      </w:r>
      <w:bookmarkStart w:id="3" w:name="_Hlk14778009"/>
      <w:bookmarkStart w:id="4" w:name="_Hlk14773105"/>
      <w:r w:rsidRPr="00475DC9">
        <w:rPr>
          <w:rFonts w:ascii="Times New Roman" w:hAnsi="Times New Roman" w:cs="Times New Roman"/>
          <w:sz w:val="24"/>
          <w:szCs w:val="24"/>
        </w:rPr>
        <w:t xml:space="preserve">.  </w:t>
      </w:r>
      <w:bookmarkStart w:id="5" w:name="_Hlk14768659"/>
      <w:bookmarkStart w:id="6" w:name="_Hlk15475809"/>
      <w:r w:rsidRPr="00475DC9">
        <w:rPr>
          <w:rFonts w:ascii="Times New Roman" w:hAnsi="Times New Roman" w:cs="Times New Roman"/>
          <w:sz w:val="24"/>
          <w:szCs w:val="24"/>
        </w:rPr>
        <w:t>All such Riders are incorporated into and deemed to be a part of this Security Instrument.</w:t>
      </w:r>
      <w:bookmarkEnd w:id="3"/>
      <w:r w:rsidRPr="00475DC9">
        <w:rPr>
          <w:rFonts w:ascii="Times New Roman" w:hAnsi="Times New Roman" w:cs="Times New Roman"/>
          <w:sz w:val="24"/>
          <w:szCs w:val="24"/>
        </w:rPr>
        <w:t xml:space="preserve">  </w:t>
      </w:r>
      <w:bookmarkEnd w:id="4"/>
      <w:bookmarkEnd w:id="5"/>
      <w:bookmarkEnd w:id="6"/>
    </w:p>
    <w:p w14:paraId="06F2580D" w14:textId="77777777" w:rsidR="007A112E" w:rsidRPr="00475DC9" w:rsidRDefault="007A112E" w:rsidP="00FA3ACD">
      <w:pPr>
        <w:spacing w:after="0" w:line="240" w:lineRule="auto"/>
        <w:jc w:val="both"/>
        <w:rPr>
          <w:rFonts w:ascii="Times New Roman" w:hAnsi="Times New Roman" w:cs="Times New Roman"/>
          <w:sz w:val="24"/>
          <w:szCs w:val="24"/>
        </w:rPr>
      </w:pPr>
      <w:r w:rsidRPr="00475DC9">
        <w:rPr>
          <w:rFonts w:ascii="Times New Roman" w:hAnsi="Times New Roman" w:cs="Times New Roman"/>
          <w:b/>
          <w:sz w:val="24"/>
          <w:szCs w:val="24"/>
        </w:rPr>
        <w:t>(E)</w:t>
      </w:r>
      <w:r w:rsidRPr="00475DC9">
        <w:rPr>
          <w:rFonts w:ascii="Times New Roman" w:hAnsi="Times New Roman" w:cs="Times New Roman"/>
          <w:b/>
          <w:sz w:val="24"/>
          <w:szCs w:val="24"/>
        </w:rPr>
        <w:tab/>
      </w:r>
      <w:r w:rsidRPr="00475DC9">
        <w:rPr>
          <w:rFonts w:ascii="Times New Roman" w:hAnsi="Times New Roman" w:cs="Times New Roman"/>
          <w:b/>
          <w:bCs/>
          <w:sz w:val="24"/>
          <w:szCs w:val="24"/>
        </w:rPr>
        <w:t>“</w:t>
      </w:r>
      <w:r w:rsidRPr="00475DC9">
        <w:rPr>
          <w:rFonts w:ascii="Times New Roman" w:hAnsi="Times New Roman" w:cs="Times New Roman"/>
          <w:b/>
          <w:sz w:val="24"/>
          <w:szCs w:val="24"/>
        </w:rPr>
        <w:t>Security Instrument”</w:t>
      </w:r>
      <w:r w:rsidRPr="00475DC9">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FA3ACD">
      <w:pPr>
        <w:spacing w:after="0" w:line="240" w:lineRule="auto"/>
        <w:jc w:val="both"/>
        <w:rPr>
          <w:rFonts w:ascii="Times New Roman" w:hAnsi="Times New Roman" w:cs="Times New Roman"/>
          <w:sz w:val="24"/>
          <w:szCs w:val="24"/>
        </w:rPr>
      </w:pPr>
    </w:p>
    <w:p w14:paraId="21FC6B34" w14:textId="77777777" w:rsidR="007A112E" w:rsidRPr="007A112E" w:rsidRDefault="007A112E" w:rsidP="00FA3AC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7A0B7C46" w:rsidR="00673634" w:rsidRDefault="007A112E" w:rsidP="00F27E3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016881">
        <w:t>e</w:t>
      </w:r>
      <w:r>
        <w:t>)</w:t>
      </w:r>
      <w:r w:rsidR="00F27E38">
        <w:t xml:space="preserve"> </w:t>
      </w:r>
      <w:r w:rsidR="008D742A">
        <w:rPr>
          <w:color w:val="FF0000"/>
        </w:rPr>
        <w:t>[</w:t>
      </w:r>
      <w:r w:rsidR="00F27E38">
        <w:rPr>
          <w:color w:val="FF0000"/>
        </w:rPr>
        <w:t xml:space="preserve">; </w:t>
      </w:r>
      <w:r w:rsidR="008D742A">
        <w:rPr>
          <w:color w:val="FF0000"/>
        </w:rPr>
        <w:t>or (v) Borrower</w:t>
      </w:r>
      <w:r w:rsidR="00FA3ACD">
        <w:rPr>
          <w:color w:val="FF0000"/>
        </w:rPr>
        <w:t>’</w:t>
      </w:r>
      <w:r w:rsidR="008D742A">
        <w:rPr>
          <w:color w:val="FF0000"/>
        </w:rPr>
        <w:t>s failure to use the Property as their primary residence]</w:t>
      </w:r>
      <w:r w:rsidR="004D5F18">
        <w:t>.</w:t>
      </w:r>
      <w:r w:rsidR="008D742A">
        <w:rPr>
          <w:b/>
        </w:rPr>
        <w:t xml:space="preserve"> </w:t>
      </w:r>
    </w:p>
    <w:p w14:paraId="2652D4D7" w14:textId="135D3A72"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7"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58A47674"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C37B25">
        <w:t> </w:t>
      </w:r>
      <w:r>
        <w:t>U.S.C.</w:t>
      </w:r>
      <w:r w:rsidR="00C37B25">
        <w:t> </w:t>
      </w:r>
      <w:r>
        <w:t>§</w:t>
      </w:r>
      <w:r w:rsidR="00C37B25">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7"/>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3DE07F39"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FA3ACD">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335870F0"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FA3ACD">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7A97E71A" w:rsidR="005863FC" w:rsidRPr="00146F77" w:rsidRDefault="005863FC" w:rsidP="007A112E">
      <w:pPr>
        <w:spacing w:after="0"/>
        <w:jc w:val="both"/>
        <w:rPr>
          <w:rFonts w:ascii="Times New Roman" w:hAnsi="Times New Roman" w:cs="Times New Roman"/>
          <w:b/>
          <w:bCs/>
          <w:sz w:val="24"/>
          <w:szCs w:val="24"/>
        </w:rPr>
      </w:pPr>
      <w:bookmarkStart w:id="8" w:name="_Hlk131508578"/>
      <w:r>
        <w:rPr>
          <w:rFonts w:ascii="Times New Roman" w:hAnsi="Times New Roman" w:cs="Times New Roman"/>
          <w:b/>
          <w:bCs/>
          <w:sz w:val="24"/>
          <w:szCs w:val="24"/>
        </w:rPr>
        <w:lastRenderedPageBreak/>
        <w:t>(Q)</w:t>
      </w:r>
      <w:r>
        <w:rPr>
          <w:rFonts w:ascii="Times New Roman" w:eastAsia="SimSun" w:hAnsi="Times New Roman" w:cs="Times New Roman"/>
          <w:b/>
          <w:sz w:val="24"/>
          <w:szCs w:val="24"/>
        </w:rPr>
        <w:tab/>
      </w:r>
      <w:bookmarkStart w:id="9"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Pr>
          <w:rFonts w:ascii="Times New Roman" w:eastAsia="SimSun" w:hAnsi="Times New Roman" w:cs="Times New Roman"/>
          <w:sz w:val="24"/>
          <w:szCs w:val="24"/>
        </w:rPr>
        <w:t>.</w:t>
      </w:r>
      <w:bookmarkEnd w:id="9"/>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7F0E71CE"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FA3ACD">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189116B4"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836D1F">
        <w:rPr>
          <w:rFonts w:ascii="Times New Roman" w:hAnsi="Times New Roman" w:cs="Times New Roman"/>
          <w:sz w:val="24"/>
          <w:szCs w:val="24"/>
        </w:rPr>
        <w:t>Kentucky</w:t>
      </w:r>
      <w:r>
        <w:rPr>
          <w:sz w:val="24"/>
          <w:szCs w:val="24"/>
        </w:rPr>
        <w:t xml:space="preserve"> _____________________ </w:t>
      </w:r>
      <w:r>
        <w:rPr>
          <w:rFonts w:ascii="Times New Roman" w:hAnsi="Times New Roman" w:cs="Times New Roman"/>
          <w:sz w:val="24"/>
          <w:szCs w:val="24"/>
        </w:rPr>
        <w:t>(</w:t>
      </w:r>
      <w:r w:rsidR="00C37B25">
        <w:rPr>
          <w:rFonts w:ascii="Times New Roman" w:hAnsi="Times New Roman" w:cs="Times New Roman"/>
          <w:sz w:val="24"/>
          <w:szCs w:val="24"/>
        </w:rPr>
        <w:t>“</w:t>
      </w:r>
      <w:r>
        <w:rPr>
          <w:rFonts w:ascii="Times New Roman" w:hAnsi="Times New Roman" w:cs="Times New Roman"/>
          <w:sz w:val="24"/>
          <w:szCs w:val="24"/>
        </w:rPr>
        <w:t>Property Address</w:t>
      </w:r>
      <w:r w:rsidR="00C37B25">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475DC9" w:rsidRDefault="00302214" w:rsidP="00302214">
      <w:pPr>
        <w:tabs>
          <w:tab w:val="left" w:pos="810"/>
        </w:tabs>
        <w:spacing w:after="0"/>
        <w:rPr>
          <w:rFonts w:ascii="Times New Roman" w:hAnsi="Times New Roman" w:cs="Times New Roman"/>
          <w:sz w:val="24"/>
          <w:szCs w:val="24"/>
        </w:rPr>
      </w:pPr>
    </w:p>
    <w:p w14:paraId="20D67AFD" w14:textId="77777777" w:rsidR="00475DC9" w:rsidRPr="00475DC9" w:rsidRDefault="00475DC9" w:rsidP="00475DC9">
      <w:pPr>
        <w:tabs>
          <w:tab w:val="left" w:pos="0"/>
        </w:tabs>
        <w:jc w:val="both"/>
        <w:rPr>
          <w:rFonts w:ascii="Times New Roman" w:eastAsia="SimSun" w:hAnsi="Times New Roman" w:cs="Times New Roman"/>
          <w:sz w:val="24"/>
          <w:szCs w:val="24"/>
        </w:rPr>
      </w:pPr>
      <w:r w:rsidRPr="00475DC9">
        <w:rPr>
          <w:rFonts w:ascii="Times New Roman" w:eastAsia="SimSun" w:hAnsi="Times New Roman" w:cs="Times New Roman"/>
          <w:sz w:val="24"/>
          <w:szCs w:val="24"/>
        </w:rPr>
        <w:t>Being the same property conveyed to Borrower by deed dated __________________</w:t>
      </w:r>
      <w:proofErr w:type="gramStart"/>
      <w:r w:rsidRPr="00475DC9">
        <w:rPr>
          <w:rFonts w:ascii="Times New Roman" w:eastAsia="SimSun" w:hAnsi="Times New Roman" w:cs="Times New Roman"/>
          <w:sz w:val="24"/>
          <w:szCs w:val="24"/>
        </w:rPr>
        <w:t>_, and</w:t>
      </w:r>
      <w:proofErr w:type="gramEnd"/>
      <w:r w:rsidRPr="00475DC9">
        <w:rPr>
          <w:rFonts w:ascii="Times New Roman" w:eastAsia="SimSun" w:hAnsi="Times New Roman" w:cs="Times New Roman"/>
          <w:sz w:val="24"/>
          <w:szCs w:val="24"/>
        </w:rPr>
        <w:t xml:space="preserve"> recorded in Deed Book ______, page ______, in the office of the ____________________ County Clerk.</w:t>
      </w:r>
    </w:p>
    <w:p w14:paraId="1CC3DBDD" w14:textId="77777777" w:rsidR="00475DC9" w:rsidRDefault="00475DC9" w:rsidP="007C119C">
      <w:pPr>
        <w:spacing w:after="0"/>
        <w:ind w:firstLine="720"/>
        <w:jc w:val="both"/>
        <w:rPr>
          <w:rFonts w:ascii="Times New Roman" w:hAnsi="Times New Roman" w:cs="Times New Roman"/>
          <w:sz w:val="24"/>
          <w:szCs w:val="24"/>
        </w:rPr>
      </w:pPr>
    </w:p>
    <w:p w14:paraId="3361D0D6" w14:textId="6F514B55"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62A495D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FA3ACD">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DE7C00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475DC9">
        <w:rPr>
          <w:rFonts w:ascii="Times New Roman" w:hAnsi="Times New Roman" w:cs="Times New Roman"/>
          <w:sz w:val="24"/>
          <w:szCs w:val="24"/>
        </w:rPr>
        <w:t>Kentucky</w:t>
      </w:r>
      <w:r>
        <w:rPr>
          <w:rFonts w:ascii="Times New Roman" w:hAnsi="Times New Roman" w:cs="Times New Roman"/>
          <w:sz w:val="24"/>
          <w:szCs w:val="24"/>
        </w:rPr>
        <w:t xml:space="preserve"> state requirements to constitute a </w:t>
      </w:r>
      <w:r w:rsidR="00927EFF">
        <w:rPr>
          <w:rFonts w:ascii="Times New Roman" w:hAnsi="Times New Roman" w:cs="Times New Roman"/>
          <w:sz w:val="24"/>
          <w:szCs w:val="24"/>
        </w:rPr>
        <w:t>sta</w:t>
      </w:r>
      <w:r w:rsidR="00DC216A">
        <w:rPr>
          <w:rFonts w:ascii="Times New Roman" w:hAnsi="Times New Roman" w:cs="Times New Roman"/>
          <w:sz w:val="24"/>
          <w:szCs w:val="24"/>
        </w:rPr>
        <w:t>n</w:t>
      </w:r>
      <w:r w:rsidR="00927EFF">
        <w:rPr>
          <w:rFonts w:ascii="Times New Roman" w:hAnsi="Times New Roman" w:cs="Times New Roman"/>
          <w:sz w:val="24"/>
          <w:szCs w:val="24"/>
        </w:rPr>
        <w:t>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08B2604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FA3ACD">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FA3ACD">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17D263EF"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F27E38">
        <w:rPr>
          <w:rFonts w:ascii="Times New Roman" w:hAnsi="Times New Roman" w:cs="Times New Roman"/>
          <w:sz w:val="24"/>
          <w:szCs w:val="24"/>
        </w:rPr>
        <w:t>“</w:t>
      </w:r>
      <w:r>
        <w:rPr>
          <w:rFonts w:ascii="Times New Roman" w:hAnsi="Times New Roman" w:cs="Times New Roman"/>
          <w:sz w:val="24"/>
          <w:szCs w:val="24"/>
        </w:rPr>
        <w:t>extended coverage,</w:t>
      </w:r>
      <w:r w:rsidR="00F27E38">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w:t>
      </w:r>
      <w:r w:rsidR="00FA3ACD">
        <w:rPr>
          <w:rFonts w:ascii="Times New Roman" w:hAnsi="Times New Roman" w:cs="Times New Roman"/>
          <w:sz w:val="24"/>
          <w:szCs w:val="24"/>
        </w:rPr>
        <w:t>’</w:t>
      </w:r>
      <w:r>
        <w:rPr>
          <w:rFonts w:ascii="Times New Roman" w:hAnsi="Times New Roman" w:cs="Times New Roman"/>
          <w:sz w:val="24"/>
          <w:szCs w:val="24"/>
        </w:rPr>
        <w:t>s right to disapprove Borrower</w:t>
      </w:r>
      <w:r w:rsidR="00FA3ACD">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2112CFA2"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A3ACD">
        <w:rPr>
          <w:rFonts w:ascii="Times New Roman" w:hAnsi="Times New Roman" w:cs="Times New Roman"/>
          <w:sz w:val="24"/>
          <w:szCs w:val="24"/>
        </w:rPr>
        <w:t>’</w:t>
      </w:r>
      <w:r>
        <w:rPr>
          <w:rFonts w:ascii="Times New Roman" w:hAnsi="Times New Roman" w:cs="Times New Roman"/>
          <w:sz w:val="24"/>
          <w:szCs w:val="24"/>
        </w:rPr>
        <w:t>s option and at Borrower</w:t>
      </w:r>
      <w:r w:rsidR="00FA3ACD">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FA3ACD">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207AC7F"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FA3ACD">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0609DEB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FA3ACD">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448CA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FA3ACD">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6E9EA1B"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FA3ACD">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FA3ACD">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FA3ACD">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A3ACD">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7EFE8694" w:rsidR="00234383" w:rsidRPr="00662BA6" w:rsidRDefault="00234383" w:rsidP="00234383">
      <w:pPr>
        <w:spacing w:after="0"/>
        <w:ind w:firstLine="720"/>
        <w:jc w:val="both"/>
        <w:rPr>
          <w:rFonts w:ascii="Times New Roman" w:hAnsi="Times New Roman" w:cs="Times New Roman"/>
          <w:sz w:val="24"/>
          <w:szCs w:val="24"/>
        </w:rPr>
      </w:pPr>
      <w:bookmarkStart w:id="10"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FA3ACD">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FA3ACD">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0"/>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0B3E2F3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A3ACD">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A3ACD">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FA3ACD">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593185">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55FCD2B"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1" w:name="_Hlk131508758"/>
      <w:bookmarkStart w:id="12" w:name="_Hlk131510363"/>
      <w:bookmarkStart w:id="13"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593185">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79704690"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593185">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593185">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518AADA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593185">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1"/>
    </w:p>
    <w:bookmarkEnd w:id="12"/>
    <w:bookmarkEnd w:id="13"/>
    <w:p w14:paraId="52C7BB64" w14:textId="57DA626B"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FA3ACD">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FA3ACD">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FA3ACD">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302CC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FA3ACD">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6800D35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FA3ACD">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FA3ACD">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w:t>
      </w:r>
      <w:r>
        <w:rPr>
          <w:rFonts w:ascii="Times New Roman" w:hAnsi="Times New Roman" w:cs="Times New Roman"/>
          <w:sz w:val="24"/>
          <w:szCs w:val="24"/>
        </w:rPr>
        <w:lastRenderedPageBreak/>
        <w:t>Security Instrument; and (e) agrees that Lender and any other Borrower can agree to extend, modify, forbear, or make any accommodations with regard to the terms of the Note or this Security Instrument without such Borrower</w:t>
      </w:r>
      <w:r w:rsidR="00FA3ACD">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FA3ACD">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6B6FFC9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FA3ACD">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FA3ACD">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FA3ACD">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473ACA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FA3ACD">
        <w:rPr>
          <w:rFonts w:ascii="Times New Roman" w:hAnsi="Times New Roman" w:cs="Times New Roman"/>
          <w:sz w:val="24"/>
          <w:szCs w:val="24"/>
        </w:rPr>
        <w:t>’</w:t>
      </w:r>
      <w:r>
        <w:rPr>
          <w:rFonts w:ascii="Times New Roman" w:hAnsi="Times New Roman" w:cs="Times New Roman"/>
          <w:sz w:val="24"/>
          <w:szCs w:val="24"/>
        </w:rPr>
        <w:t>s Default to protect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FA3ACD">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76E299E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FA3ACD">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63868A43"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FA3ACD">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4A083E9F"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FA3ACD">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554AC6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4"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A3ACD">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A3ACD">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2BDBF723"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FA3ACD">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A3ACD">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FA3ACD">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FA3ACD">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664023F4"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FA3ACD">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FA3ACD">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11AAD5BA"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FA3ACD">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4"/>
    </w:p>
    <w:p w14:paraId="529EC8F6" w14:textId="0D6D8C51"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475DC9">
        <w:rPr>
          <w:rFonts w:ascii="Times New Roman" w:hAnsi="Times New Roman" w:cs="Times New Roman"/>
          <w:sz w:val="24"/>
          <w:szCs w:val="24"/>
        </w:rPr>
        <w:t>Kentucky</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662CB381"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FA3ACD">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0ABE35A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14.  Transfer of the Property or a Beneficial Interest in Borrower.</w:t>
      </w:r>
      <w:r>
        <w:rPr>
          <w:rFonts w:ascii="Times New Roman" w:hAnsi="Times New Roman" w:cs="Times New Roman"/>
          <w:sz w:val="24"/>
          <w:szCs w:val="24"/>
        </w:rPr>
        <w:t xml:space="preserve">  For purposes of this Section 14 only, </w:t>
      </w:r>
      <w:r w:rsidR="00EE3EE9">
        <w:rPr>
          <w:rFonts w:ascii="Times New Roman" w:hAnsi="Times New Roman" w:cs="Times New Roman"/>
          <w:sz w:val="24"/>
          <w:szCs w:val="24"/>
        </w:rPr>
        <w:t>“</w:t>
      </w:r>
      <w:r>
        <w:rPr>
          <w:rFonts w:ascii="Times New Roman" w:hAnsi="Times New Roman" w:cs="Times New Roman"/>
          <w:sz w:val="24"/>
          <w:szCs w:val="24"/>
        </w:rPr>
        <w:t>Interest in the Property</w:t>
      </w:r>
      <w:r w:rsidR="00EE3EE9">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05618FB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A3ACD">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4914192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FA3ACD">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09259A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FA3ACD">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3A70BD">
        <w:rPr>
          <w:rFonts w:ascii="Times New Roman" w:hAnsi="Times New Roman" w:cs="Times New Roman"/>
          <w:sz w:val="24"/>
          <w:szCs w:val="24"/>
        </w:rPr>
        <w:t>later</w:t>
      </w:r>
      <w:r w:rsidR="00111E39">
        <w:rPr>
          <w:rFonts w:ascii="Times New Roman" w:hAnsi="Times New Roman" w:cs="Times New Roman"/>
          <w:sz w:val="24"/>
          <w:szCs w:val="24"/>
        </w:rPr>
        <w:t xml:space="preserve"> of </w:t>
      </w:r>
      <w:r>
        <w:rPr>
          <w:rFonts w:ascii="Times New Roman" w:hAnsi="Times New Roman" w:cs="Times New Roman"/>
          <w:sz w:val="24"/>
          <w:szCs w:val="24"/>
        </w:rPr>
        <w:t>(a) five days before any foreclosure sale of the Property, or (b) such other period as Applicable Law might specify for the termination of Borrower</w:t>
      </w:r>
      <w:r w:rsidR="00FA3ACD">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5EF57C1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A3ACD">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A3ACD">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FA3ACD">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F916E4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FA3ACD">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5FE1808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FA3ACD">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FA3ACD">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2758BE7E"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A3ACD">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789A97FF" w:rsidR="0040765C" w:rsidRPr="0014741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FA3ACD">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A3ACD">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FA3ACD">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FA3ACD">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FA3ACD">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FA3ACD">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A3ACD">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7A112E" w:rsidRDefault="007A112E" w:rsidP="0036595A">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13336E64" w14:textId="605E3415" w:rsidR="007A08AD" w:rsidRPr="007A08AD" w:rsidRDefault="007A08AD" w:rsidP="00F23BBA">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7A08AD">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7A08AD">
        <w:rPr>
          <w:rFonts w:ascii="Times New Roman" w:eastAsia="SimSun" w:hAnsi="Times New Roman" w:cs="Times New Roman"/>
          <w:b/>
          <w:sz w:val="24"/>
          <w:szCs w:val="24"/>
        </w:rPr>
        <w:t>.  Acceleration; Remedies.</w:t>
      </w:r>
    </w:p>
    <w:p w14:paraId="371EA5E1" w14:textId="0DB84F47" w:rsidR="007A08AD" w:rsidRPr="007A08AD" w:rsidRDefault="007A08AD" w:rsidP="00F23BBA">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7A08AD">
        <w:rPr>
          <w:rFonts w:ascii="Times New Roman" w:eastAsia="SimSun" w:hAnsi="Times New Roman" w:cs="Times New Roman"/>
          <w:b/>
          <w:sz w:val="24"/>
          <w:szCs w:val="24"/>
        </w:rPr>
        <w:t>(a) Notice of Default.</w:t>
      </w:r>
      <w:r w:rsidRPr="007A08AD">
        <w:rPr>
          <w:rFonts w:ascii="Times New Roman" w:hAnsi="Times New Roman" w:cs="Times New Roman"/>
          <w:sz w:val="24"/>
          <w:szCs w:val="24"/>
        </w:rPr>
        <w:t xml:space="preserve">  Lender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give </w:t>
      </w:r>
      <w:r w:rsidRPr="007A08AD">
        <w:rPr>
          <w:rFonts w:ascii="Times New Roman" w:eastAsia="SimSun" w:hAnsi="Times New Roman" w:cs="Times New Roman"/>
          <w:sz w:val="24"/>
          <w:szCs w:val="24"/>
        </w:rPr>
        <w:t xml:space="preserve">a </w:t>
      </w:r>
      <w:r w:rsidRPr="007A08AD">
        <w:rPr>
          <w:rFonts w:ascii="Times New Roman" w:hAnsi="Times New Roman" w:cs="Times New Roman"/>
          <w:sz w:val="24"/>
          <w:szCs w:val="24"/>
        </w:rPr>
        <w:t xml:space="preserve">notice </w:t>
      </w:r>
      <w:r w:rsidRPr="007A08AD">
        <w:rPr>
          <w:rFonts w:ascii="Times New Roman" w:eastAsia="SimSun" w:hAnsi="Times New Roman" w:cs="Times New Roman"/>
          <w:sz w:val="24"/>
          <w:szCs w:val="24"/>
        </w:rPr>
        <w:t xml:space="preserve">of Default </w:t>
      </w:r>
      <w:r w:rsidRPr="007A08AD">
        <w:rPr>
          <w:rFonts w:ascii="Times New Roman" w:hAnsi="Times New Roman" w:cs="Times New Roman"/>
          <w:sz w:val="24"/>
          <w:szCs w:val="24"/>
        </w:rPr>
        <w:t>to Borrower prior to acceleration following Borrower</w:t>
      </w:r>
      <w:r w:rsidR="00FA3ACD">
        <w:rPr>
          <w:rFonts w:ascii="Times New Roman" w:hAnsi="Times New Roman" w:cs="Times New Roman"/>
          <w:sz w:val="24"/>
          <w:szCs w:val="24"/>
        </w:rPr>
        <w:t>’</w:t>
      </w:r>
      <w:r w:rsidRPr="007A08AD">
        <w:rPr>
          <w:rFonts w:ascii="Times New Roman" w:hAnsi="Times New Roman" w:cs="Times New Roman"/>
          <w:sz w:val="24"/>
          <w:szCs w:val="24"/>
        </w:rPr>
        <w:t xml:space="preserve">s </w:t>
      </w:r>
      <w:r w:rsidRPr="007A08AD">
        <w:rPr>
          <w:rFonts w:ascii="Times New Roman" w:eastAsia="SimSun" w:hAnsi="Times New Roman" w:cs="Times New Roman"/>
          <w:sz w:val="24"/>
          <w:szCs w:val="24"/>
        </w:rPr>
        <w:t>Default, except that such notice of Default will not be sent when Lender exercises its right</w:t>
      </w:r>
      <w:r w:rsidRPr="007A08AD">
        <w:rPr>
          <w:rFonts w:ascii="Times New Roman" w:hAnsi="Times New Roman" w:cs="Times New Roman"/>
          <w:sz w:val="24"/>
          <w:szCs w:val="24"/>
        </w:rPr>
        <w:t xml:space="preserve"> under Section</w:t>
      </w:r>
      <w:r w:rsidRPr="007A08AD">
        <w:rPr>
          <w:rFonts w:ascii="Times New Roman" w:eastAsia="SimSun" w:hAnsi="Times New Roman" w:cs="Times New Roman"/>
          <w:sz w:val="24"/>
          <w:szCs w:val="24"/>
        </w:rPr>
        <w:t xml:space="preserve"> 1</w:t>
      </w:r>
      <w:r>
        <w:rPr>
          <w:rFonts w:ascii="Times New Roman" w:eastAsia="SimSun" w:hAnsi="Times New Roman" w:cs="Times New Roman"/>
          <w:sz w:val="24"/>
          <w:szCs w:val="24"/>
        </w:rPr>
        <w:t>4</w:t>
      </w:r>
      <w:r w:rsidRPr="007A08AD">
        <w:rPr>
          <w:rFonts w:ascii="Times New Roman" w:hAnsi="Times New Roman" w:cs="Times New Roman"/>
          <w:sz w:val="24"/>
          <w:szCs w:val="24"/>
        </w:rPr>
        <w:t xml:space="preserve"> unless Applicable Law provides otherwise</w:t>
      </w:r>
      <w:r w:rsidRPr="007A08AD">
        <w:rPr>
          <w:rFonts w:ascii="Times New Roman" w:eastAsia="SimSun" w:hAnsi="Times New Roman" w:cs="Times New Roman"/>
          <w:sz w:val="24"/>
          <w:szCs w:val="24"/>
        </w:rPr>
        <w:t>.</w:t>
      </w:r>
      <w:r w:rsidRPr="007A08AD">
        <w:rPr>
          <w:rFonts w:ascii="Times New Roman" w:hAnsi="Times New Roman" w:cs="Times New Roman"/>
          <w:sz w:val="24"/>
          <w:szCs w:val="24"/>
        </w:rPr>
        <w:t xml:space="preserve">  The notice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specify, in addition to any other information required by Applicable Law: </w:t>
      </w:r>
      <w:r w:rsidRPr="007A08AD">
        <w:rPr>
          <w:rFonts w:ascii="Times New Roman" w:eastAsia="SimSun" w:hAnsi="Times New Roman" w:cs="Times New Roman"/>
          <w:sz w:val="24"/>
          <w:szCs w:val="24"/>
        </w:rPr>
        <w:t>(i</w:t>
      </w:r>
      <w:r w:rsidRPr="007A08AD">
        <w:rPr>
          <w:rFonts w:ascii="Times New Roman" w:hAnsi="Times New Roman" w:cs="Times New Roman"/>
          <w:sz w:val="24"/>
          <w:szCs w:val="24"/>
        </w:rPr>
        <w:t xml:space="preserve">) the </w:t>
      </w:r>
      <w:r w:rsidRPr="007A08AD">
        <w:rPr>
          <w:rFonts w:ascii="Times New Roman" w:eastAsia="SimSun" w:hAnsi="Times New Roman" w:cs="Times New Roman"/>
          <w:sz w:val="24"/>
          <w:szCs w:val="24"/>
        </w:rPr>
        <w:t xml:space="preserve">Default; (ii) </w:t>
      </w:r>
      <w:r w:rsidRPr="007A08AD">
        <w:rPr>
          <w:rFonts w:ascii="Times New Roman" w:hAnsi="Times New Roman" w:cs="Times New Roman"/>
          <w:sz w:val="24"/>
          <w:szCs w:val="24"/>
        </w:rPr>
        <w:t xml:space="preserve">the action required to cure the </w:t>
      </w:r>
      <w:r w:rsidRPr="007A08AD">
        <w:rPr>
          <w:rFonts w:ascii="Times New Roman" w:eastAsia="SimSun" w:hAnsi="Times New Roman" w:cs="Times New Roman"/>
          <w:sz w:val="24"/>
          <w:szCs w:val="24"/>
        </w:rPr>
        <w:t>Default; (iii</w:t>
      </w:r>
      <w:r w:rsidRPr="007A08AD">
        <w:rPr>
          <w:rFonts w:ascii="Times New Roman" w:hAnsi="Times New Roman" w:cs="Times New Roman"/>
          <w:sz w:val="24"/>
          <w:szCs w:val="24"/>
        </w:rPr>
        <w:t xml:space="preserve">) a date, not less than 30 days (or as otherwise specified by Applicable Law) from the date the notice is given to Borrower, by which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must be cured; </w:t>
      </w:r>
      <w:r w:rsidRPr="007A08AD">
        <w:rPr>
          <w:rFonts w:ascii="Times New Roman" w:eastAsia="SimSun" w:hAnsi="Times New Roman" w:cs="Times New Roman"/>
          <w:sz w:val="24"/>
          <w:szCs w:val="24"/>
        </w:rPr>
        <w:t>(iv</w:t>
      </w:r>
      <w:r w:rsidRPr="007A08AD">
        <w:rPr>
          <w:rFonts w:ascii="Times New Roman" w:hAnsi="Times New Roman" w:cs="Times New Roman"/>
          <w:sz w:val="24"/>
          <w:szCs w:val="24"/>
        </w:rPr>
        <w:t xml:space="preserve">) that failure to cure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7A08AD">
        <w:rPr>
          <w:rFonts w:ascii="Times New Roman" w:eastAsia="SimSun" w:hAnsi="Times New Roman" w:cs="Times New Roman"/>
          <w:sz w:val="24"/>
          <w:szCs w:val="24"/>
        </w:rPr>
        <w:t>; (v) Borrower</w:t>
      </w:r>
      <w:r w:rsidR="00FA3ACD">
        <w:rPr>
          <w:rFonts w:ascii="Times New Roman" w:eastAsia="SimSun" w:hAnsi="Times New Roman" w:cs="Times New Roman"/>
          <w:sz w:val="24"/>
          <w:szCs w:val="24"/>
        </w:rPr>
        <w:t>’</w:t>
      </w:r>
      <w:r w:rsidRPr="007A08AD">
        <w:rPr>
          <w:rFonts w:ascii="Times New Roman" w:eastAsia="SimSun" w:hAnsi="Times New Roman" w:cs="Times New Roman"/>
          <w:sz w:val="24"/>
          <w:szCs w:val="24"/>
        </w:rPr>
        <w:t>s</w:t>
      </w:r>
      <w:r w:rsidRPr="007A08AD">
        <w:rPr>
          <w:rFonts w:ascii="Times New Roman" w:hAnsi="Times New Roman" w:cs="Times New Roman"/>
          <w:sz w:val="24"/>
          <w:szCs w:val="24"/>
        </w:rPr>
        <w:t xml:space="preserve"> right to reinstate after acceleration</w:t>
      </w:r>
      <w:r w:rsidRPr="007A08AD">
        <w:rPr>
          <w:rFonts w:ascii="Times New Roman" w:eastAsia="SimSun" w:hAnsi="Times New Roman" w:cs="Times New Roman"/>
          <w:sz w:val="24"/>
          <w:szCs w:val="24"/>
        </w:rPr>
        <w:t>;</w:t>
      </w:r>
      <w:r w:rsidRPr="007A08AD">
        <w:rPr>
          <w:rFonts w:ascii="Times New Roman" w:hAnsi="Times New Roman" w:cs="Times New Roman"/>
          <w:sz w:val="24"/>
          <w:szCs w:val="24"/>
        </w:rPr>
        <w:t xml:space="preserve"> and</w:t>
      </w:r>
      <w:r w:rsidRPr="007A08AD">
        <w:rPr>
          <w:rFonts w:ascii="Times New Roman" w:eastAsia="SimSun" w:hAnsi="Times New Roman" w:cs="Times New Roman"/>
          <w:sz w:val="24"/>
          <w:szCs w:val="24"/>
        </w:rPr>
        <w:t xml:space="preserve"> (vi)</w:t>
      </w:r>
      <w:r w:rsidRPr="007A08AD">
        <w:rPr>
          <w:rFonts w:ascii="Times New Roman" w:hAnsi="Times New Roman" w:cs="Times New Roman"/>
          <w:sz w:val="24"/>
          <w:szCs w:val="24"/>
        </w:rPr>
        <w:t xml:space="preserve"> Borrower</w:t>
      </w:r>
      <w:r w:rsidR="00FA3ACD">
        <w:rPr>
          <w:rFonts w:ascii="Times New Roman" w:hAnsi="Times New Roman" w:cs="Times New Roman"/>
          <w:sz w:val="24"/>
          <w:szCs w:val="24"/>
        </w:rPr>
        <w:t>’</w:t>
      </w:r>
      <w:r w:rsidRPr="007A08AD">
        <w:rPr>
          <w:rFonts w:ascii="Times New Roman" w:hAnsi="Times New Roman" w:cs="Times New Roman"/>
          <w:sz w:val="24"/>
          <w:szCs w:val="24"/>
        </w:rPr>
        <w:t xml:space="preserve">s right to deny in the foreclosure proceeding the existence of a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or to assert any other defense of Borrower to acceleration and foreclosure.</w:t>
      </w:r>
    </w:p>
    <w:p w14:paraId="2DCE8161" w14:textId="5413242E" w:rsidR="007A08AD" w:rsidRPr="007A08AD" w:rsidRDefault="007A08AD" w:rsidP="00F23BBA">
      <w:pPr>
        <w:tabs>
          <w:tab w:val="left" w:pos="0"/>
          <w:tab w:val="left" w:pos="720"/>
          <w:tab w:val="left" w:pos="1440"/>
          <w:tab w:val="left" w:pos="8640"/>
        </w:tabs>
        <w:spacing w:after="0" w:line="240" w:lineRule="auto"/>
        <w:ind w:firstLine="720"/>
        <w:jc w:val="both"/>
        <w:rPr>
          <w:rFonts w:ascii="Times New Roman" w:eastAsia="SimSun" w:hAnsi="Times New Roman" w:cs="Times New Roman"/>
          <w:snapToGrid w:val="0"/>
          <w:sz w:val="24"/>
          <w:szCs w:val="24"/>
        </w:rPr>
      </w:pPr>
      <w:r w:rsidRPr="007A08AD">
        <w:rPr>
          <w:rFonts w:ascii="Times New Roman" w:eastAsia="SimSun" w:hAnsi="Times New Roman" w:cs="Times New Roman"/>
          <w:b/>
          <w:sz w:val="24"/>
          <w:szCs w:val="24"/>
        </w:rPr>
        <w:lastRenderedPageBreak/>
        <w:t>(b) Acceleration; Foreclosure; Expenses.</w:t>
      </w:r>
      <w:r w:rsidRPr="007A08AD">
        <w:rPr>
          <w:rFonts w:ascii="Times New Roman" w:eastAsia="SimSun" w:hAnsi="Times New Roman" w:cs="Times New Roman"/>
          <w:sz w:val="24"/>
          <w:szCs w:val="24"/>
        </w:rPr>
        <w:t xml:space="preserve">  </w:t>
      </w:r>
      <w:r w:rsidRPr="007A08AD">
        <w:rPr>
          <w:rFonts w:ascii="Times New Roman" w:hAnsi="Times New Roman" w:cs="Times New Roman"/>
          <w:sz w:val="24"/>
          <w:szCs w:val="24"/>
        </w:rPr>
        <w:t xml:space="preserve">If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be entitled to collect all expenses incurred in pursuing the remedies provided in this Section</w:t>
      </w:r>
      <w:r w:rsidR="00C37B25">
        <w:rPr>
          <w:rFonts w:ascii="Times New Roman" w:hAnsi="Times New Roman" w:cs="Times New Roman"/>
          <w:sz w:val="24"/>
          <w:szCs w:val="24"/>
        </w:rPr>
        <w:t> </w:t>
      </w:r>
      <w:r w:rsidRPr="007A08AD">
        <w:rPr>
          <w:rFonts w:ascii="Times New Roman" w:eastAsia="SimSun" w:hAnsi="Times New Roman" w:cs="Times New Roman"/>
          <w:sz w:val="24"/>
          <w:szCs w:val="24"/>
        </w:rPr>
        <w:t>2</w:t>
      </w:r>
      <w:r>
        <w:rPr>
          <w:rFonts w:ascii="Times New Roman" w:eastAsia="SimSun" w:hAnsi="Times New Roman" w:cs="Times New Roman"/>
          <w:sz w:val="24"/>
          <w:szCs w:val="24"/>
        </w:rPr>
        <w:t>0</w:t>
      </w:r>
      <w:r w:rsidRPr="007A08AD">
        <w:rPr>
          <w:rFonts w:ascii="Times New Roman" w:hAnsi="Times New Roman" w:cs="Times New Roman"/>
          <w:sz w:val="24"/>
          <w:szCs w:val="24"/>
        </w:rPr>
        <w:t xml:space="preserve">, including, but not limited to: </w:t>
      </w:r>
      <w:r w:rsidRPr="007A08AD">
        <w:rPr>
          <w:rFonts w:ascii="Times New Roman" w:eastAsia="SimSun" w:hAnsi="Times New Roman" w:cs="Times New Roman"/>
          <w:sz w:val="24"/>
          <w:szCs w:val="24"/>
        </w:rPr>
        <w:t xml:space="preserve">(i) </w:t>
      </w:r>
      <w:r w:rsidRPr="007A08AD">
        <w:rPr>
          <w:rFonts w:ascii="Times New Roman" w:hAnsi="Times New Roman" w:cs="Times New Roman"/>
          <w:sz w:val="24"/>
          <w:szCs w:val="24"/>
        </w:rPr>
        <w:t>reasonable attorneys</w:t>
      </w:r>
      <w:r w:rsidR="00FA3ACD">
        <w:rPr>
          <w:rFonts w:ascii="Times New Roman" w:hAnsi="Times New Roman" w:cs="Times New Roman"/>
          <w:sz w:val="24"/>
          <w:szCs w:val="24"/>
        </w:rPr>
        <w:t>’</w:t>
      </w:r>
      <w:r w:rsidRPr="007A08AD">
        <w:rPr>
          <w:rFonts w:ascii="Times New Roman" w:hAnsi="Times New Roman" w:cs="Times New Roman"/>
          <w:sz w:val="24"/>
          <w:szCs w:val="24"/>
        </w:rPr>
        <w:t xml:space="preserve"> fees and costs</w:t>
      </w:r>
      <w:r w:rsidRPr="007A08AD">
        <w:rPr>
          <w:rFonts w:ascii="Times New Roman" w:eastAsia="SimSun" w:hAnsi="Times New Roman" w:cs="Times New Roman"/>
          <w:sz w:val="24"/>
          <w:szCs w:val="24"/>
        </w:rPr>
        <w:t>; (ii) property inspection and valuation fees; and (iii) other fees incurred to protect Lender</w:t>
      </w:r>
      <w:r w:rsidR="00FA3ACD">
        <w:rPr>
          <w:rFonts w:ascii="Times New Roman" w:eastAsia="SimSun" w:hAnsi="Times New Roman" w:cs="Times New Roman"/>
          <w:sz w:val="24"/>
          <w:szCs w:val="24"/>
        </w:rPr>
        <w:t>’</w:t>
      </w:r>
      <w:r w:rsidRPr="007A08AD">
        <w:rPr>
          <w:rFonts w:ascii="Times New Roman" w:eastAsia="SimSun" w:hAnsi="Times New Roman" w:cs="Times New Roman"/>
          <w:sz w:val="24"/>
          <w:szCs w:val="24"/>
        </w:rPr>
        <w:t>s interest in the Property and/or rights under this Security Instrument</w:t>
      </w:r>
      <w:r w:rsidRPr="007A08AD">
        <w:rPr>
          <w:rFonts w:ascii="Times New Roman" w:hAnsi="Times New Roman" w:cs="Times New Roman"/>
          <w:sz w:val="24"/>
          <w:szCs w:val="24"/>
        </w:rPr>
        <w:t>.</w:t>
      </w:r>
    </w:p>
    <w:p w14:paraId="66463B81" w14:textId="588B67F5" w:rsidR="007A08AD" w:rsidRPr="007A08AD" w:rsidRDefault="007A08AD" w:rsidP="00C37B25">
      <w:pPr>
        <w:tabs>
          <w:tab w:val="left" w:pos="0"/>
          <w:tab w:val="left" w:pos="720"/>
          <w:tab w:val="left" w:pos="1440"/>
          <w:tab w:val="left" w:pos="8640"/>
        </w:tabs>
        <w:spacing w:after="0" w:line="240" w:lineRule="auto"/>
        <w:ind w:firstLine="720"/>
        <w:jc w:val="both"/>
        <w:rPr>
          <w:rFonts w:ascii="Times New Roman" w:eastAsia="SimSun" w:hAnsi="Times New Roman" w:cs="Times New Roman"/>
          <w:snapToGrid w:val="0"/>
          <w:sz w:val="24"/>
          <w:szCs w:val="24"/>
        </w:rPr>
      </w:pPr>
      <w:r w:rsidRPr="007A08AD">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7A08AD">
        <w:rPr>
          <w:rFonts w:ascii="Times New Roman" w:eastAsia="SimSun" w:hAnsi="Times New Roman" w:cs="Times New Roman"/>
          <w:b/>
          <w:sz w:val="24"/>
          <w:szCs w:val="24"/>
        </w:rPr>
        <w:t>.  Release.</w:t>
      </w:r>
      <w:r w:rsidRPr="007A08AD">
        <w:rPr>
          <w:rFonts w:ascii="Times New Roman" w:hAnsi="Times New Roman" w:cs="Times New Roman"/>
          <w:sz w:val="24"/>
          <w:szCs w:val="24"/>
        </w:rPr>
        <w:t xml:space="preserve">  </w:t>
      </w:r>
      <w:r w:rsidRPr="007A08AD">
        <w:rPr>
          <w:rFonts w:ascii="Times New Roman" w:eastAsia="SimSun" w:hAnsi="Times New Roman" w:cs="Times New Roman"/>
          <w:sz w:val="24"/>
          <w:szCs w:val="24"/>
        </w:rPr>
        <w:t xml:space="preserve">Upon payment of all sums secured by this Security Instrument, Lender will release this Security Instrument. </w:t>
      </w:r>
      <w:r w:rsidRPr="007A08AD">
        <w:rPr>
          <w:rFonts w:ascii="Times New Roman" w:hAnsi="Times New Roman" w:cs="Times New Roman"/>
          <w:sz w:val="24"/>
          <w:szCs w:val="24"/>
        </w:rPr>
        <w:t xml:space="preserve"> Borrower will pay any recordation costs associated with such release.  </w:t>
      </w:r>
      <w:r w:rsidRPr="007A08AD">
        <w:rPr>
          <w:rFonts w:ascii="Times New Roman" w:eastAsia="SimSun" w:hAnsi="Times New Roman" w:cs="Times New Roman"/>
          <w:sz w:val="24"/>
          <w:szCs w:val="24"/>
        </w:rPr>
        <w:t>Lender may charge Borrower a fee for releasing this Security Instrument only if the fee is paid to a third party for services rendered and is permitted under Applicable Law.</w:t>
      </w:r>
    </w:p>
    <w:p w14:paraId="2F65B8D4" w14:textId="327A0381" w:rsidR="007A08AD" w:rsidRPr="007A08AD" w:rsidRDefault="007A08AD" w:rsidP="00C37B25">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A08AD">
        <w:rPr>
          <w:rFonts w:ascii="Times New Roman" w:hAnsi="Times New Roman" w:cs="Times New Roman"/>
          <w:b/>
          <w:sz w:val="24"/>
          <w:szCs w:val="24"/>
        </w:rPr>
        <w:t>2</w:t>
      </w:r>
      <w:r>
        <w:rPr>
          <w:rFonts w:ascii="Times New Roman" w:hAnsi="Times New Roman" w:cs="Times New Roman"/>
          <w:b/>
          <w:sz w:val="24"/>
          <w:szCs w:val="24"/>
        </w:rPr>
        <w:t>2</w:t>
      </w:r>
      <w:r w:rsidRPr="007A08AD">
        <w:rPr>
          <w:rFonts w:ascii="Times New Roman" w:hAnsi="Times New Roman" w:cs="Times New Roman"/>
          <w:b/>
          <w:sz w:val="24"/>
          <w:szCs w:val="24"/>
        </w:rPr>
        <w:t>.</w:t>
      </w:r>
      <w:r w:rsidRPr="007A08AD">
        <w:rPr>
          <w:rFonts w:ascii="Times New Roman" w:hAnsi="Times New Roman" w:cs="Times New Roman"/>
          <w:b/>
          <w:sz w:val="24"/>
          <w:szCs w:val="24"/>
        </w:rPr>
        <w:fldChar w:fldCharType="begin"/>
      </w:r>
      <w:r w:rsidRPr="007A08AD">
        <w:rPr>
          <w:rFonts w:ascii="Times New Roman" w:hAnsi="Times New Roman" w:cs="Times New Roman"/>
          <w:b/>
          <w:sz w:val="24"/>
          <w:szCs w:val="24"/>
        </w:rPr>
        <w:instrText>SEQ ParaNumbers2_2 \* roman \c</w:instrText>
      </w:r>
      <w:r w:rsidRPr="007A08AD">
        <w:rPr>
          <w:rFonts w:ascii="Times New Roman" w:hAnsi="Times New Roman" w:cs="Times New Roman"/>
          <w:b/>
          <w:sz w:val="24"/>
          <w:szCs w:val="24"/>
        </w:rPr>
        <w:fldChar w:fldCharType="separate"/>
      </w:r>
      <w:r w:rsidRPr="007A08AD">
        <w:rPr>
          <w:rFonts w:ascii="Times New Roman" w:hAnsi="Times New Roman" w:cs="Times New Roman"/>
          <w:b/>
          <w:noProof/>
          <w:sz w:val="24"/>
          <w:szCs w:val="24"/>
        </w:rPr>
        <w:t xml:space="preserve"> </w:t>
      </w:r>
      <w:r w:rsidRPr="007A08AD">
        <w:rPr>
          <w:rFonts w:ascii="Times New Roman" w:hAnsi="Times New Roman" w:cs="Times New Roman"/>
          <w:b/>
          <w:sz w:val="24"/>
          <w:szCs w:val="24"/>
        </w:rPr>
        <w:fldChar w:fldCharType="end"/>
      </w:r>
      <w:r w:rsidRPr="007A08AD">
        <w:rPr>
          <w:rFonts w:ascii="Times New Roman" w:hAnsi="Times New Roman" w:cs="Times New Roman"/>
          <w:b/>
          <w:sz w:val="24"/>
          <w:szCs w:val="24"/>
        </w:rPr>
        <w:t xml:space="preserve"> </w:t>
      </w:r>
      <w:r w:rsidRPr="007A08AD">
        <w:rPr>
          <w:rFonts w:ascii="Times New Roman" w:eastAsia="SimSun" w:hAnsi="Times New Roman" w:cs="Times New Roman"/>
          <w:b/>
          <w:sz w:val="24"/>
          <w:szCs w:val="24"/>
        </w:rPr>
        <w:t xml:space="preserve">Waiver of </w:t>
      </w:r>
      <w:r w:rsidRPr="007A08AD">
        <w:rPr>
          <w:rFonts w:ascii="Times New Roman" w:hAnsi="Times New Roman" w:cs="Times New Roman"/>
          <w:b/>
          <w:sz w:val="24"/>
          <w:szCs w:val="24"/>
        </w:rPr>
        <w:t>Homestead</w:t>
      </w:r>
      <w:r w:rsidRPr="007A08AD">
        <w:rPr>
          <w:rFonts w:ascii="Times New Roman" w:eastAsia="SimSun" w:hAnsi="Times New Roman" w:cs="Times New Roman"/>
          <w:b/>
          <w:sz w:val="24"/>
          <w:szCs w:val="24"/>
        </w:rPr>
        <w:t xml:space="preserve">.  </w:t>
      </w:r>
      <w:r w:rsidRPr="007A08AD">
        <w:rPr>
          <w:rFonts w:ascii="Times New Roman" w:eastAsia="SimSun" w:hAnsi="Times New Roman" w:cs="Times New Roman"/>
          <w:sz w:val="24"/>
          <w:szCs w:val="24"/>
        </w:rPr>
        <w:t xml:space="preserve">Borrower waives all </w:t>
      </w:r>
      <w:r w:rsidRPr="007A08AD">
        <w:rPr>
          <w:rFonts w:ascii="Times New Roman" w:hAnsi="Times New Roman" w:cs="Times New Roman"/>
          <w:sz w:val="24"/>
          <w:szCs w:val="24"/>
        </w:rPr>
        <w:t>right of homestead exemption in the Property.</w:t>
      </w:r>
    </w:p>
    <w:p w14:paraId="2EE8FFA0" w14:textId="097A8AB8" w:rsidR="007A08AD" w:rsidRPr="007A08AD" w:rsidRDefault="007A08AD" w:rsidP="00C37B25">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23</w:t>
      </w:r>
      <w:r w:rsidRPr="007A08AD">
        <w:rPr>
          <w:rFonts w:ascii="Times New Roman" w:hAnsi="Times New Roman" w:cs="Times New Roman"/>
          <w:b/>
          <w:sz w:val="24"/>
          <w:szCs w:val="24"/>
        </w:rPr>
        <w:t>.</w:t>
      </w:r>
      <w:r w:rsidRPr="007A08AD">
        <w:rPr>
          <w:rFonts w:ascii="Times New Roman" w:hAnsi="Times New Roman" w:cs="Times New Roman"/>
          <w:b/>
          <w:sz w:val="24"/>
          <w:szCs w:val="24"/>
        </w:rPr>
        <w:fldChar w:fldCharType="begin"/>
      </w:r>
      <w:r w:rsidRPr="007A08AD">
        <w:rPr>
          <w:rFonts w:ascii="Times New Roman" w:hAnsi="Times New Roman" w:cs="Times New Roman"/>
          <w:b/>
          <w:sz w:val="24"/>
          <w:szCs w:val="24"/>
        </w:rPr>
        <w:instrText>SEQ ParaNumbers2_2 \* roman \c</w:instrText>
      </w:r>
      <w:r w:rsidRPr="007A08AD">
        <w:rPr>
          <w:rFonts w:ascii="Times New Roman" w:hAnsi="Times New Roman" w:cs="Times New Roman"/>
          <w:b/>
          <w:sz w:val="24"/>
          <w:szCs w:val="24"/>
        </w:rPr>
        <w:fldChar w:fldCharType="separate"/>
      </w:r>
      <w:r w:rsidRPr="007A08AD">
        <w:rPr>
          <w:rFonts w:ascii="Times New Roman" w:hAnsi="Times New Roman" w:cs="Times New Roman"/>
          <w:b/>
          <w:noProof/>
          <w:sz w:val="24"/>
          <w:szCs w:val="24"/>
        </w:rPr>
        <w:t xml:space="preserve"> </w:t>
      </w:r>
      <w:r w:rsidRPr="007A08AD">
        <w:rPr>
          <w:rFonts w:ascii="Times New Roman" w:hAnsi="Times New Roman" w:cs="Times New Roman"/>
          <w:b/>
          <w:sz w:val="24"/>
          <w:szCs w:val="24"/>
        </w:rPr>
        <w:fldChar w:fldCharType="end"/>
      </w:r>
      <w:r w:rsidRPr="007A08AD">
        <w:rPr>
          <w:rFonts w:ascii="Times New Roman" w:hAnsi="Times New Roman" w:cs="Times New Roman"/>
          <w:b/>
          <w:sz w:val="24"/>
          <w:szCs w:val="24"/>
        </w:rPr>
        <w:t xml:space="preserve"> Protective Advances. </w:t>
      </w:r>
      <w:r w:rsidRPr="007A08AD">
        <w:rPr>
          <w:rFonts w:ascii="Times New Roman" w:hAnsi="Times New Roman" w:cs="Times New Roman"/>
          <w:sz w:val="24"/>
          <w:szCs w:val="24"/>
        </w:rPr>
        <w:t xml:space="preserve"> This Security Instrument secures not only the initial advance under the Note, but also all Protective Advances.  "Protective Advances" means any advances to maintain and protect the Property and/or protect Lender</w:t>
      </w:r>
      <w:r w:rsidR="00FA3ACD">
        <w:rPr>
          <w:rFonts w:ascii="Times New Roman" w:hAnsi="Times New Roman" w:cs="Times New Roman"/>
          <w:sz w:val="24"/>
          <w:szCs w:val="24"/>
        </w:rPr>
        <w:t>’</w:t>
      </w:r>
      <w:r w:rsidRPr="007A08AD">
        <w:rPr>
          <w:rFonts w:ascii="Times New Roman" w:hAnsi="Times New Roman" w:cs="Times New Roman"/>
          <w:sz w:val="24"/>
          <w:szCs w:val="24"/>
        </w:rPr>
        <w:t xml:space="preserve">s </w:t>
      </w:r>
      <w:r w:rsidRPr="007A08AD">
        <w:rPr>
          <w:rFonts w:ascii="Times New Roman" w:eastAsia="SimSun" w:hAnsi="Times New Roman" w:cs="Times New Roman"/>
          <w:sz w:val="24"/>
          <w:szCs w:val="24"/>
        </w:rPr>
        <w:t xml:space="preserve">rights </w:t>
      </w:r>
      <w:r w:rsidRPr="007A08AD">
        <w:rPr>
          <w:rFonts w:ascii="Times New Roman" w:hAnsi="Times New Roman" w:cs="Times New Roman"/>
          <w:sz w:val="24"/>
          <w:szCs w:val="24"/>
        </w:rPr>
        <w:t xml:space="preserve">in the Property made by Lender or by any successors or assigns of Lender, including, without limitation, any sums, with interest, advanced under Sections </w:t>
      </w:r>
      <w:r w:rsidR="00034091">
        <w:rPr>
          <w:rFonts w:ascii="Times New Roman" w:hAnsi="Times New Roman" w:cs="Times New Roman"/>
          <w:sz w:val="24"/>
          <w:szCs w:val="24"/>
        </w:rPr>
        <w:t>4</w:t>
      </w:r>
      <w:r w:rsidRPr="007A08AD">
        <w:rPr>
          <w:rFonts w:ascii="Times New Roman" w:hAnsi="Times New Roman" w:cs="Times New Roman"/>
          <w:sz w:val="24"/>
          <w:szCs w:val="24"/>
        </w:rPr>
        <w:t xml:space="preserve">, </w:t>
      </w:r>
      <w:r w:rsidR="00034091">
        <w:rPr>
          <w:rFonts w:ascii="Times New Roman" w:hAnsi="Times New Roman" w:cs="Times New Roman"/>
          <w:sz w:val="24"/>
          <w:szCs w:val="24"/>
        </w:rPr>
        <w:t>6</w:t>
      </w:r>
      <w:r w:rsidRPr="007A08AD">
        <w:rPr>
          <w:rFonts w:ascii="Times New Roman" w:hAnsi="Times New Roman" w:cs="Times New Roman"/>
          <w:sz w:val="24"/>
          <w:szCs w:val="24"/>
        </w:rPr>
        <w:t xml:space="preserve">, or </w:t>
      </w:r>
      <w:r w:rsidR="00593185">
        <w:rPr>
          <w:rFonts w:ascii="Times New Roman" w:hAnsi="Times New Roman" w:cs="Times New Roman"/>
          <w:sz w:val="24"/>
          <w:szCs w:val="24"/>
        </w:rPr>
        <w:t>10</w:t>
      </w:r>
      <w:r w:rsidRPr="007A08AD">
        <w:rPr>
          <w:rFonts w:ascii="Times New Roman" w:hAnsi="Times New Roman" w:cs="Times New Roman"/>
          <w:sz w:val="24"/>
          <w:szCs w:val="24"/>
        </w:rPr>
        <w:t>: (a) to pay any Escrow Items; (b) to pay any sums secured by a lien or encumbrance on the Property without which payment the secured position of Lender, including the priority of this Security Instrument, might be jeopardized; (c) to secure, repair, maintain, protect, or preserve the Property, or Lender</w:t>
      </w:r>
      <w:r w:rsidR="00FA3ACD">
        <w:rPr>
          <w:rFonts w:ascii="Times New Roman" w:hAnsi="Times New Roman" w:cs="Times New Roman"/>
          <w:sz w:val="24"/>
          <w:szCs w:val="24"/>
        </w:rPr>
        <w:t>’</w:t>
      </w:r>
      <w:r w:rsidRPr="007A08AD">
        <w:rPr>
          <w:rFonts w:ascii="Times New Roman" w:hAnsi="Times New Roman" w:cs="Times New Roman"/>
          <w:sz w:val="24"/>
          <w:szCs w:val="24"/>
        </w:rPr>
        <w:t>s interest in the Property and rights under this Security Instrument; or (d) to pay any and all expenses incident to the collection of the indebtedness secured by this Security Instrument and the foreclosure by judicial proceedings, or otherwise, pursuant to Applicable Law, whether the Property is still owned by the Borrower or is owned by a Successor in Interest of Borrower.</w:t>
      </w:r>
    </w:p>
    <w:p w14:paraId="3BA35998" w14:textId="77777777" w:rsidR="007A08AD" w:rsidRPr="007A08AD" w:rsidRDefault="007A08AD" w:rsidP="00C37B25">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7A08AD">
        <w:rPr>
          <w:rFonts w:ascii="Times New Roman" w:hAnsi="Times New Roman" w:cs="Times New Roman"/>
          <w:sz w:val="24"/>
          <w:szCs w:val="24"/>
        </w:rPr>
        <w:t xml:space="preserve">To </w:t>
      </w:r>
      <w:r w:rsidRPr="007A08AD">
        <w:rPr>
          <w:rFonts w:ascii="Times New Roman" w:eastAsia="SimSun" w:hAnsi="Times New Roman" w:cs="Times New Roman"/>
          <w:sz w:val="24"/>
          <w:szCs w:val="24"/>
        </w:rPr>
        <w:t xml:space="preserve">the extent </w:t>
      </w:r>
      <w:r w:rsidRPr="007A08AD">
        <w:rPr>
          <w:rFonts w:ascii="Times New Roman" w:hAnsi="Times New Roman" w:cs="Times New Roman"/>
          <w:sz w:val="24"/>
          <w:szCs w:val="24"/>
        </w:rPr>
        <w:t>that any Protective Advances are deemed to be "future advances" or "additional indebtedness" within the meaning of KRS 382.520, this Security Instrument secures such future advances or additional indebtedness, provided that the total indebtedness at any one time outstanding will not exceed 150% of the original principal amount of the Note, with interest thereon, and whether or not evidenced by notes, accounts, or obligations of any kind whatsoever.  It will be a Default under this Security Instrument if Borrower requests a release, in the manner provided by KRS 382.520, of any portion of the lien securing any of the additional indebtedness secured by this Security Instrument pursuant to KRS 382.520 prior to the date that all of the obligations secured by this Security Instrument have been paid and discharged and the Note and this Security Instrument have been terminated, and Borrower waives any and all right to request such a release to the maximum extent permitted by Applicable Law</w:t>
      </w:r>
      <w:r w:rsidRPr="007A08AD">
        <w:rPr>
          <w:rFonts w:ascii="Times New Roman" w:eastAsia="SimSun" w:hAnsi="Times New Roman" w:cs="Times New Roman"/>
          <w:sz w:val="24"/>
          <w:szCs w:val="24"/>
        </w:rPr>
        <w:t>.</w:t>
      </w:r>
    </w:p>
    <w:p w14:paraId="535247B8" w14:textId="50203B84"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A107B9">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C37B25">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A3ACD">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44F1F87D" w14:textId="77777777" w:rsidR="006C4507" w:rsidRDefault="006C4507">
      <w:pPr>
        <w:rPr>
          <w:sz w:val="24"/>
        </w:rPr>
      </w:pPr>
    </w:p>
    <w:p w14:paraId="11D6A8AF" w14:textId="77777777" w:rsidR="006C4507" w:rsidRDefault="006C4507">
      <w:pPr>
        <w:rPr>
          <w:sz w:val="24"/>
        </w:rPr>
      </w:pPr>
    </w:p>
    <w:p w14:paraId="114398CC" w14:textId="77777777" w:rsidR="006C4507" w:rsidRDefault="006C4507" w:rsidP="009F01D0">
      <w:pPr>
        <w:rPr>
          <w:sz w:val="24"/>
        </w:rPr>
      </w:pPr>
    </w:p>
    <w:sectPr w:rsidR="006C450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5C1B6" w14:textId="77777777" w:rsidR="00525BBA" w:rsidRDefault="00525BBA" w:rsidP="007A112E">
      <w:pPr>
        <w:spacing w:after="0" w:line="240" w:lineRule="auto"/>
      </w:pPr>
      <w:r>
        <w:separator/>
      </w:r>
    </w:p>
  </w:endnote>
  <w:endnote w:type="continuationSeparator" w:id="0">
    <w:p w14:paraId="276F00A6" w14:textId="77777777" w:rsidR="00525BBA" w:rsidRDefault="00525BBA" w:rsidP="007A112E">
      <w:pPr>
        <w:spacing w:after="0" w:line="240" w:lineRule="auto"/>
      </w:pPr>
      <w:r>
        <w:continuationSeparator/>
      </w:r>
    </w:p>
  </w:endnote>
  <w:endnote w:type="continuationNotice" w:id="1">
    <w:p w14:paraId="77C10F2F" w14:textId="77777777" w:rsidR="00525BBA" w:rsidRDefault="00525B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F9A62" w14:textId="6D626326" w:rsidR="0054475D" w:rsidRPr="0054475D" w:rsidRDefault="0054475D" w:rsidP="000D4AE1">
    <w:pPr>
      <w:pStyle w:val="2021UIformat"/>
      <w:tabs>
        <w:tab w:val="clear" w:pos="6390"/>
        <w:tab w:val="clear" w:pos="7470"/>
        <w:tab w:val="clear" w:pos="9346"/>
        <w:tab w:val="left" w:pos="6120"/>
      </w:tabs>
      <w:rPr>
        <w:b w:val="0"/>
        <w:sz w:val="14"/>
      </w:rPr>
    </w:pPr>
    <w:r w:rsidRPr="0054475D">
      <w:rPr>
        <w:sz w:val="14"/>
      </w:rPr>
      <w:t>KENTUCKY</w:t>
    </w:r>
    <w:r w:rsidRPr="0054475D">
      <w:rPr>
        <w:b w:val="0"/>
        <w:bCs/>
        <w:sz w:val="14"/>
        <w:szCs w:val="14"/>
      </w:rPr>
      <w:t>--Single Family--</w:t>
    </w:r>
    <w:r w:rsidRPr="0054475D">
      <w:rPr>
        <w:sz w:val="14"/>
      </w:rPr>
      <w:t>Freddie Mac/Fannie Mae</w:t>
    </w:r>
    <w:r w:rsidRPr="0054475D">
      <w:rPr>
        <w:sz w:val="14"/>
      </w:rPr>
      <w:tab/>
    </w:r>
    <w:r w:rsidR="000D4AE1">
      <w:rPr>
        <w:sz w:val="14"/>
      </w:rPr>
      <w:tab/>
    </w:r>
    <w:r w:rsidR="000D4AE1">
      <w:rPr>
        <w:sz w:val="14"/>
      </w:rPr>
      <w:tab/>
      <w:t xml:space="preserve"> </w:t>
    </w:r>
    <w:r w:rsidRPr="0054475D">
      <w:rPr>
        <w:sz w:val="14"/>
      </w:rPr>
      <w:t>Form 3800.18</w:t>
    </w:r>
    <w:proofErr w:type="gramStart"/>
    <w:r w:rsidR="000D4AE1">
      <w:rPr>
        <w:sz w:val="14"/>
      </w:rPr>
      <w:tab/>
      <w:t xml:space="preserve">  </w:t>
    </w:r>
    <w:r w:rsidRPr="0054475D">
      <w:rPr>
        <w:b w:val="0"/>
        <w:bCs/>
        <w:sz w:val="14"/>
      </w:rPr>
      <w:t>0</w:t>
    </w:r>
    <w:r w:rsidR="00F87BB3">
      <w:rPr>
        <w:b w:val="0"/>
        <w:bCs/>
        <w:sz w:val="14"/>
      </w:rPr>
      <w:t>9</w:t>
    </w:r>
    <w:proofErr w:type="gramEnd"/>
    <w:r w:rsidRPr="0054475D">
      <w:rPr>
        <w:b w:val="0"/>
        <w:bCs/>
        <w:sz w:val="14"/>
      </w:rPr>
      <w:t>/202</w:t>
    </w:r>
    <w:r>
      <w:rPr>
        <w:b w:val="0"/>
        <w:bCs/>
        <w:sz w:val="14"/>
      </w:rPr>
      <w:t>4</w:t>
    </w:r>
  </w:p>
  <w:p w14:paraId="1ED2717A" w14:textId="06F045BB" w:rsidR="0054475D" w:rsidRPr="0054475D" w:rsidRDefault="00F87BB3" w:rsidP="0054475D">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54475D" w:rsidRPr="0054475D">
          <w:rPr>
            <w:rFonts w:ascii="Times New Roman Bold" w:eastAsia="Times New Roman Bold" w:hAnsi="Times New Roman Bold"/>
            <w:caps/>
            <w:sz w:val="14"/>
          </w:rPr>
          <w:t xml:space="preserve">Standardized Subordinate </w:t>
        </w:r>
        <w:r w:rsidR="002B16EE">
          <w:rPr>
            <w:rFonts w:ascii="Times New Roman Bold" w:eastAsia="Times New Roman Bold" w:hAnsi="Times New Roman Bold"/>
            <w:caps/>
            <w:sz w:val="14"/>
          </w:rPr>
          <w:t>Document</w:t>
        </w:r>
        <w:r w:rsidR="0054475D" w:rsidRPr="0054475D">
          <w:rPr>
            <w:sz w:val="14"/>
          </w:rPr>
          <w:tab/>
        </w:r>
        <w:r w:rsidR="0054475D" w:rsidRPr="0054475D">
          <w:rPr>
            <w:sz w:val="14"/>
          </w:rPr>
          <w:tab/>
        </w:r>
        <w:r w:rsidR="0054475D" w:rsidRPr="0054475D">
          <w:rPr>
            <w:sz w:val="14"/>
          </w:rPr>
          <w:tab/>
        </w:r>
        <w:r w:rsidR="0054475D" w:rsidRPr="0054475D">
          <w:rPr>
            <w:b w:val="0"/>
            <w:sz w:val="14"/>
          </w:rPr>
          <w:t xml:space="preserve">Page </w:t>
        </w:r>
      </w:sdtContent>
    </w:sdt>
    <w:sdt>
      <w:sdtPr>
        <w:rPr>
          <w:b w:val="0"/>
          <w:sz w:val="14"/>
        </w:rPr>
        <w:id w:val="1467698664"/>
        <w:docPartObj>
          <w:docPartGallery w:val="Page Numbers (Top of Page)"/>
          <w:docPartUnique/>
        </w:docPartObj>
      </w:sdtPr>
      <w:sdtEndPr/>
      <w:sdtContent>
        <w:r w:rsidR="0054475D" w:rsidRPr="0054475D">
          <w:rPr>
            <w:b w:val="0"/>
            <w:sz w:val="14"/>
          </w:rPr>
          <w:fldChar w:fldCharType="begin"/>
        </w:r>
        <w:r w:rsidR="0054475D" w:rsidRPr="0054475D">
          <w:rPr>
            <w:b w:val="0"/>
            <w:sz w:val="14"/>
          </w:rPr>
          <w:instrText xml:space="preserve"> PAGE </w:instrText>
        </w:r>
        <w:r w:rsidR="0054475D" w:rsidRPr="0054475D">
          <w:rPr>
            <w:b w:val="0"/>
            <w:sz w:val="14"/>
          </w:rPr>
          <w:fldChar w:fldCharType="separate"/>
        </w:r>
        <w:r w:rsidR="0054475D" w:rsidRPr="0054475D">
          <w:rPr>
            <w:b w:val="0"/>
            <w:sz w:val="14"/>
          </w:rPr>
          <w:t>1</w:t>
        </w:r>
        <w:r w:rsidR="0054475D" w:rsidRPr="0054475D">
          <w:rPr>
            <w:b w:val="0"/>
            <w:sz w:val="14"/>
          </w:rPr>
          <w:fldChar w:fldCharType="end"/>
        </w:r>
        <w:r w:rsidR="0054475D" w:rsidRPr="0054475D">
          <w:rPr>
            <w:b w:val="0"/>
            <w:sz w:val="14"/>
          </w:rPr>
          <w:t xml:space="preserve"> </w:t>
        </w:r>
      </w:sdtContent>
    </w:sdt>
    <w:sdt>
      <w:sdtPr>
        <w:rPr>
          <w:b w:val="0"/>
          <w:sz w:val="14"/>
        </w:rPr>
        <w:id w:val="611332431"/>
        <w:docPartObj>
          <w:docPartGallery w:val="Page Numbers (Top of Page)"/>
          <w:docPartUnique/>
        </w:docPartObj>
      </w:sdtPr>
      <w:sdtEndPr/>
      <w:sdtContent>
        <w:r w:rsidR="0054475D" w:rsidRPr="0054475D">
          <w:rPr>
            <w:b w:val="0"/>
            <w:sz w:val="14"/>
          </w:rPr>
          <w:t xml:space="preserve">of </w:t>
        </w:r>
      </w:sdtContent>
    </w:sdt>
    <w:sdt>
      <w:sdtPr>
        <w:rPr>
          <w:b w:val="0"/>
          <w:sz w:val="14"/>
        </w:rPr>
        <w:id w:val="-445620285"/>
        <w:docPartObj>
          <w:docPartGallery w:val="Page Numbers (Top of Page)"/>
          <w:docPartUnique/>
        </w:docPartObj>
      </w:sdtPr>
      <w:sdtEndPr/>
      <w:sdtContent>
        <w:r w:rsidR="0054475D" w:rsidRPr="0054475D">
          <w:rPr>
            <w:b w:val="0"/>
            <w:sz w:val="14"/>
          </w:rPr>
          <w:t>11</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A746C" w14:textId="77777777" w:rsidR="00525BBA" w:rsidRDefault="00525BBA" w:rsidP="007A112E">
      <w:pPr>
        <w:spacing w:after="0" w:line="240" w:lineRule="auto"/>
      </w:pPr>
      <w:r>
        <w:separator/>
      </w:r>
    </w:p>
  </w:footnote>
  <w:footnote w:type="continuationSeparator" w:id="0">
    <w:p w14:paraId="4E75757E" w14:textId="77777777" w:rsidR="00525BBA" w:rsidRDefault="00525BBA" w:rsidP="007A112E">
      <w:pPr>
        <w:spacing w:after="0" w:line="240" w:lineRule="auto"/>
      </w:pPr>
      <w:r>
        <w:continuationSeparator/>
      </w:r>
    </w:p>
  </w:footnote>
  <w:footnote w:type="continuationNotice" w:id="1">
    <w:p w14:paraId="4AA206B4" w14:textId="77777777" w:rsidR="00525BBA" w:rsidRDefault="00525B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16881"/>
    <w:rsid w:val="00034091"/>
    <w:rsid w:val="00060DCE"/>
    <w:rsid w:val="00062496"/>
    <w:rsid w:val="0009379E"/>
    <w:rsid w:val="000B2EC1"/>
    <w:rsid w:val="000B6679"/>
    <w:rsid w:val="000D4AE1"/>
    <w:rsid w:val="000F1214"/>
    <w:rsid w:val="00111E39"/>
    <w:rsid w:val="0011670E"/>
    <w:rsid w:val="00117342"/>
    <w:rsid w:val="001230DA"/>
    <w:rsid w:val="00125BB9"/>
    <w:rsid w:val="00125F28"/>
    <w:rsid w:val="00142080"/>
    <w:rsid w:val="00146F77"/>
    <w:rsid w:val="001655FB"/>
    <w:rsid w:val="00174ADC"/>
    <w:rsid w:val="00181FE2"/>
    <w:rsid w:val="00182A16"/>
    <w:rsid w:val="001860C2"/>
    <w:rsid w:val="001E1270"/>
    <w:rsid w:val="00234383"/>
    <w:rsid w:val="00246CD7"/>
    <w:rsid w:val="00295F66"/>
    <w:rsid w:val="002A4C41"/>
    <w:rsid w:val="002B16EE"/>
    <w:rsid w:val="002D69BC"/>
    <w:rsid w:val="00302214"/>
    <w:rsid w:val="00310894"/>
    <w:rsid w:val="0032003A"/>
    <w:rsid w:val="00352472"/>
    <w:rsid w:val="00362BAC"/>
    <w:rsid w:val="0036595A"/>
    <w:rsid w:val="00390135"/>
    <w:rsid w:val="003A70BD"/>
    <w:rsid w:val="003C68D5"/>
    <w:rsid w:val="003E6E7A"/>
    <w:rsid w:val="00404662"/>
    <w:rsid w:val="0040765C"/>
    <w:rsid w:val="00407B16"/>
    <w:rsid w:val="004273E1"/>
    <w:rsid w:val="0043447F"/>
    <w:rsid w:val="004365F7"/>
    <w:rsid w:val="004368A9"/>
    <w:rsid w:val="004419E6"/>
    <w:rsid w:val="004637FE"/>
    <w:rsid w:val="0047112F"/>
    <w:rsid w:val="0047184E"/>
    <w:rsid w:val="00475DC9"/>
    <w:rsid w:val="00483CF5"/>
    <w:rsid w:val="00486120"/>
    <w:rsid w:val="004A175D"/>
    <w:rsid w:val="004A2199"/>
    <w:rsid w:val="004C07CD"/>
    <w:rsid w:val="004C2E48"/>
    <w:rsid w:val="004D5F18"/>
    <w:rsid w:val="004E5035"/>
    <w:rsid w:val="004F360C"/>
    <w:rsid w:val="0050072C"/>
    <w:rsid w:val="0051544D"/>
    <w:rsid w:val="00525BBA"/>
    <w:rsid w:val="0053046A"/>
    <w:rsid w:val="00540458"/>
    <w:rsid w:val="00544665"/>
    <w:rsid w:val="0054475D"/>
    <w:rsid w:val="00553DDF"/>
    <w:rsid w:val="00563785"/>
    <w:rsid w:val="005863FC"/>
    <w:rsid w:val="00590F4C"/>
    <w:rsid w:val="00593185"/>
    <w:rsid w:val="005A5602"/>
    <w:rsid w:val="005B4A3C"/>
    <w:rsid w:val="005C19C3"/>
    <w:rsid w:val="00622E13"/>
    <w:rsid w:val="006239FD"/>
    <w:rsid w:val="00645402"/>
    <w:rsid w:val="00655B68"/>
    <w:rsid w:val="00673634"/>
    <w:rsid w:val="00675741"/>
    <w:rsid w:val="006855D8"/>
    <w:rsid w:val="00691637"/>
    <w:rsid w:val="006A20DA"/>
    <w:rsid w:val="006A7A55"/>
    <w:rsid w:val="006B518B"/>
    <w:rsid w:val="006C4507"/>
    <w:rsid w:val="006E17F1"/>
    <w:rsid w:val="0070009C"/>
    <w:rsid w:val="007121D7"/>
    <w:rsid w:val="00713AFC"/>
    <w:rsid w:val="00724AAF"/>
    <w:rsid w:val="00743C0D"/>
    <w:rsid w:val="00743CE1"/>
    <w:rsid w:val="007503B4"/>
    <w:rsid w:val="00756A46"/>
    <w:rsid w:val="00783534"/>
    <w:rsid w:val="007839D6"/>
    <w:rsid w:val="00794485"/>
    <w:rsid w:val="007A08AD"/>
    <w:rsid w:val="007A112E"/>
    <w:rsid w:val="007C119C"/>
    <w:rsid w:val="007C3D29"/>
    <w:rsid w:val="007D15A0"/>
    <w:rsid w:val="007F1985"/>
    <w:rsid w:val="007F1E91"/>
    <w:rsid w:val="00804C66"/>
    <w:rsid w:val="00813637"/>
    <w:rsid w:val="00836D1F"/>
    <w:rsid w:val="008445AD"/>
    <w:rsid w:val="00856F4B"/>
    <w:rsid w:val="00862759"/>
    <w:rsid w:val="008C0EF0"/>
    <w:rsid w:val="008C123C"/>
    <w:rsid w:val="008D51F8"/>
    <w:rsid w:val="008D742A"/>
    <w:rsid w:val="008E6B17"/>
    <w:rsid w:val="009169A2"/>
    <w:rsid w:val="00927EFF"/>
    <w:rsid w:val="00963477"/>
    <w:rsid w:val="00967FA1"/>
    <w:rsid w:val="00976793"/>
    <w:rsid w:val="009811D6"/>
    <w:rsid w:val="009874D5"/>
    <w:rsid w:val="009C606B"/>
    <w:rsid w:val="009F01D0"/>
    <w:rsid w:val="00A107B9"/>
    <w:rsid w:val="00A63CBB"/>
    <w:rsid w:val="00A81A1F"/>
    <w:rsid w:val="00A9135E"/>
    <w:rsid w:val="00A928DF"/>
    <w:rsid w:val="00AA02B8"/>
    <w:rsid w:val="00AA608A"/>
    <w:rsid w:val="00AB094D"/>
    <w:rsid w:val="00AB6D9F"/>
    <w:rsid w:val="00AF2A8B"/>
    <w:rsid w:val="00B162E5"/>
    <w:rsid w:val="00B41501"/>
    <w:rsid w:val="00B41C34"/>
    <w:rsid w:val="00B57D82"/>
    <w:rsid w:val="00B60748"/>
    <w:rsid w:val="00B71EE8"/>
    <w:rsid w:val="00B94C9A"/>
    <w:rsid w:val="00BA1E07"/>
    <w:rsid w:val="00BD4FE8"/>
    <w:rsid w:val="00C13D7F"/>
    <w:rsid w:val="00C31AD6"/>
    <w:rsid w:val="00C34195"/>
    <w:rsid w:val="00C37B25"/>
    <w:rsid w:val="00C442CA"/>
    <w:rsid w:val="00C760A9"/>
    <w:rsid w:val="00C81474"/>
    <w:rsid w:val="00C87C88"/>
    <w:rsid w:val="00C90C1A"/>
    <w:rsid w:val="00C91EDA"/>
    <w:rsid w:val="00C95E55"/>
    <w:rsid w:val="00C970C6"/>
    <w:rsid w:val="00CA238D"/>
    <w:rsid w:val="00CC7FFD"/>
    <w:rsid w:val="00CE3782"/>
    <w:rsid w:val="00D02EE0"/>
    <w:rsid w:val="00D0659A"/>
    <w:rsid w:val="00D113E6"/>
    <w:rsid w:val="00D11948"/>
    <w:rsid w:val="00D22697"/>
    <w:rsid w:val="00D53752"/>
    <w:rsid w:val="00D80FF9"/>
    <w:rsid w:val="00DB3EA5"/>
    <w:rsid w:val="00DC216A"/>
    <w:rsid w:val="00DD671E"/>
    <w:rsid w:val="00DD7650"/>
    <w:rsid w:val="00DD7FF4"/>
    <w:rsid w:val="00DE63AA"/>
    <w:rsid w:val="00E41B4A"/>
    <w:rsid w:val="00E50474"/>
    <w:rsid w:val="00E86511"/>
    <w:rsid w:val="00E917C7"/>
    <w:rsid w:val="00E92163"/>
    <w:rsid w:val="00EA0F29"/>
    <w:rsid w:val="00EC7C22"/>
    <w:rsid w:val="00EE3EE9"/>
    <w:rsid w:val="00F12054"/>
    <w:rsid w:val="00F23BBA"/>
    <w:rsid w:val="00F23C55"/>
    <w:rsid w:val="00F257A2"/>
    <w:rsid w:val="00F27E38"/>
    <w:rsid w:val="00F368D5"/>
    <w:rsid w:val="00F45561"/>
    <w:rsid w:val="00F5319B"/>
    <w:rsid w:val="00F77D67"/>
    <w:rsid w:val="00F87BB3"/>
    <w:rsid w:val="00F97111"/>
    <w:rsid w:val="00FA0266"/>
    <w:rsid w:val="00FA21AB"/>
    <w:rsid w:val="00FA3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 I M A N A G E W O R K _ D O C S ! 4 3 8 0 3 0 6 . 1 0 < / d o c u m e n t i d >  
     < s e n d e r i d > F 3 5 5 7 5 0 < / s e n d e r i d >  
     < s e n d e r e m a i l > R A Y N E L L E _ B R O O K S @ F R E D D I E M A C . C O M < / s e n d e r e m a i l >  
     < l a s t m o d i f i e d > 2 0 2 4 - 0 6 - 2 7 T 1 1 : 0 3 : 0 0 . 0 0 0 0 0 0 0 - 0 4 : 0 0 < / l a s t m o d i f i e d >  
     < d a t a b a s e > I M A N A G E W O R K _ D O C S < / d a t a b a s e >  
 < / p r o p e r t i e s > 
</file>

<file path=customXml/itemProps1.xml><?xml version="1.0" encoding="utf-8"?>
<ds:datastoreItem xmlns:ds="http://schemas.openxmlformats.org/officeDocument/2006/customXml" ds:itemID="{48F0DB11-5F0A-486D-9929-C9AD5E3CF48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6410</Words>
  <Characters>36538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cp:lastPrinted>2023-07-18T17:57:00Z</cp:lastPrinted>
  <dcterms:created xsi:type="dcterms:W3CDTF">2024-07-08T14:00:00Z</dcterms:created>
  <dcterms:modified xsi:type="dcterms:W3CDTF">2024-08-26T18:57:00Z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2024-07-08T14:01:37Z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e5ff0d52-a379-4fcf-8f21-a171b9eec669</vt:lpwstr>
  </property>
  <property fmtid="{D5CDD505-2E9C-101B-9397-08002B2CF9AE}" pid="8" name="MSIP_Label_4e20156e-8ff9-4098-bbf6-fbcae2f0b5f0_ContentBits">
    <vt:lpwstr>0</vt:lpwstr>
  </property>
</Properties>
</file>