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0032" w14:textId="3C44379D" w:rsidR="00D0486B" w:rsidRPr="00D0486B" w:rsidRDefault="00D0486B" w:rsidP="00D0486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jc w:val="both"/>
        <w:rPr>
          <w:rFonts w:ascii="Arial" w:hAnsi="Arial" w:cs="Arial"/>
          <w:sz w:val="20"/>
          <w:szCs w:val="20"/>
        </w:rPr>
      </w:pPr>
      <w:r w:rsidRPr="00EC312A">
        <w:rPr>
          <w:rFonts w:ascii="Arial" w:hAnsi="Arial" w:cs="Arial"/>
          <w:sz w:val="20"/>
          <w:szCs w:val="20"/>
        </w:rPr>
        <w:t>After Recording Return To:</w:t>
      </w:r>
      <w:r w:rsidRPr="00EC312A">
        <w:rPr>
          <w:rFonts w:ascii="Arial" w:hAnsi="Arial" w:cs="Arial"/>
          <w:sz w:val="20"/>
          <w:szCs w:val="20"/>
        </w:rPr>
        <w:tab/>
      </w:r>
      <w:r w:rsidRPr="00D0486B">
        <w:rPr>
          <w:rFonts w:ascii="Arial" w:hAnsi="Arial" w:cs="Arial"/>
          <w:sz w:val="20"/>
          <w:szCs w:val="20"/>
        </w:rPr>
        <w:tab/>
      </w:r>
      <w:r w:rsidRPr="00D0486B">
        <w:rPr>
          <w:rFonts w:ascii="Arial" w:hAnsi="Arial" w:cs="Arial"/>
          <w:sz w:val="20"/>
          <w:szCs w:val="20"/>
        </w:rPr>
        <w:tab/>
      </w:r>
    </w:p>
    <w:p w14:paraId="53935D3F" w14:textId="77777777" w:rsidR="00D0486B" w:rsidRPr="00D0486B" w:rsidRDefault="00D0486B" w:rsidP="00D0486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jc w:val="both"/>
        <w:rPr>
          <w:rFonts w:ascii="Arial" w:hAnsi="Arial" w:cs="Arial"/>
          <w:sz w:val="20"/>
          <w:szCs w:val="20"/>
        </w:rPr>
      </w:pPr>
      <w:r w:rsidRPr="00D0486B">
        <w:rPr>
          <w:rFonts w:ascii="Arial" w:hAnsi="Arial" w:cs="Arial"/>
          <w:sz w:val="20"/>
          <w:szCs w:val="20"/>
        </w:rPr>
        <w:t>______________________</w:t>
      </w:r>
      <w:r w:rsidRPr="00D0486B">
        <w:rPr>
          <w:rFonts w:ascii="Arial" w:hAnsi="Arial" w:cs="Arial"/>
          <w:sz w:val="20"/>
          <w:szCs w:val="20"/>
        </w:rPr>
        <w:tab/>
      </w:r>
      <w:r w:rsidRPr="00D0486B">
        <w:rPr>
          <w:rFonts w:ascii="Arial" w:hAnsi="Arial" w:cs="Arial"/>
          <w:sz w:val="20"/>
          <w:szCs w:val="20"/>
        </w:rPr>
        <w:tab/>
      </w:r>
      <w:r w:rsidRPr="00D0486B">
        <w:rPr>
          <w:rFonts w:ascii="Arial" w:hAnsi="Arial" w:cs="Arial"/>
          <w:sz w:val="20"/>
          <w:szCs w:val="20"/>
        </w:rPr>
        <w:tab/>
      </w:r>
      <w:r w:rsidRPr="00D0486B">
        <w:rPr>
          <w:rFonts w:ascii="Arial" w:hAnsi="Arial" w:cs="Arial"/>
          <w:sz w:val="20"/>
          <w:szCs w:val="20"/>
        </w:rPr>
        <w:tab/>
      </w:r>
      <w:r w:rsidRPr="00D0486B">
        <w:rPr>
          <w:rFonts w:ascii="Arial" w:hAnsi="Arial" w:cs="Arial"/>
          <w:sz w:val="20"/>
          <w:szCs w:val="20"/>
        </w:rPr>
        <w:tab/>
      </w:r>
    </w:p>
    <w:p w14:paraId="576D26FB" w14:textId="77777777" w:rsidR="00D0486B" w:rsidRPr="00D0486B" w:rsidRDefault="00D0486B" w:rsidP="00D0486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jc w:val="both"/>
        <w:rPr>
          <w:rFonts w:ascii="Arial" w:hAnsi="Arial" w:cs="Arial"/>
          <w:sz w:val="20"/>
          <w:szCs w:val="20"/>
        </w:rPr>
      </w:pPr>
      <w:r w:rsidRPr="00D0486B">
        <w:rPr>
          <w:rFonts w:ascii="Arial" w:hAnsi="Arial" w:cs="Arial"/>
          <w:sz w:val="20"/>
          <w:szCs w:val="20"/>
        </w:rPr>
        <w:t>______________________</w:t>
      </w:r>
      <w:r w:rsidRPr="00D0486B">
        <w:rPr>
          <w:rFonts w:ascii="Arial" w:hAnsi="Arial" w:cs="Arial"/>
          <w:sz w:val="20"/>
          <w:szCs w:val="20"/>
        </w:rPr>
        <w:tab/>
      </w:r>
      <w:r w:rsidRPr="00D0486B">
        <w:rPr>
          <w:rFonts w:ascii="Arial" w:hAnsi="Arial" w:cs="Arial"/>
          <w:sz w:val="20"/>
          <w:szCs w:val="20"/>
        </w:rPr>
        <w:tab/>
      </w:r>
      <w:r w:rsidRPr="00D0486B">
        <w:rPr>
          <w:rFonts w:ascii="Arial" w:hAnsi="Arial" w:cs="Arial"/>
          <w:sz w:val="20"/>
          <w:szCs w:val="20"/>
        </w:rPr>
        <w:tab/>
      </w:r>
      <w:r w:rsidRPr="00D0486B">
        <w:rPr>
          <w:rFonts w:ascii="Arial" w:hAnsi="Arial" w:cs="Arial"/>
          <w:sz w:val="20"/>
          <w:szCs w:val="20"/>
        </w:rPr>
        <w:tab/>
      </w:r>
      <w:r w:rsidRPr="00D0486B">
        <w:rPr>
          <w:rFonts w:ascii="Arial" w:hAnsi="Arial" w:cs="Arial"/>
          <w:sz w:val="20"/>
          <w:szCs w:val="20"/>
        </w:rPr>
        <w:tab/>
      </w:r>
    </w:p>
    <w:p w14:paraId="117D5702" w14:textId="77777777" w:rsidR="00D0486B" w:rsidRPr="00D0486B" w:rsidRDefault="00D0486B" w:rsidP="00D0486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jc w:val="both"/>
        <w:rPr>
          <w:rFonts w:ascii="Arial" w:hAnsi="Arial" w:cs="Arial"/>
          <w:sz w:val="20"/>
          <w:szCs w:val="20"/>
        </w:rPr>
      </w:pPr>
      <w:r w:rsidRPr="00D0486B">
        <w:rPr>
          <w:rFonts w:ascii="Arial" w:hAnsi="Arial" w:cs="Arial"/>
          <w:sz w:val="20"/>
          <w:szCs w:val="20"/>
        </w:rPr>
        <w:t>______________________</w:t>
      </w:r>
    </w:p>
    <w:p w14:paraId="107FA9D1" w14:textId="77777777" w:rsidR="00D0486B" w:rsidRPr="00D0486B" w:rsidRDefault="00D0486B" w:rsidP="00D0486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jc w:val="both"/>
        <w:rPr>
          <w:rFonts w:ascii="Arial" w:hAnsi="Arial" w:cs="Arial"/>
          <w:sz w:val="20"/>
          <w:szCs w:val="20"/>
        </w:rPr>
      </w:pPr>
      <w:r w:rsidRPr="00D0486B">
        <w:rPr>
          <w:rFonts w:ascii="Arial" w:hAnsi="Arial" w:cs="Arial"/>
          <w:sz w:val="20"/>
          <w:szCs w:val="20"/>
        </w:rPr>
        <w:t>______________________</w:t>
      </w:r>
    </w:p>
    <w:p w14:paraId="0CA27259" w14:textId="77777777" w:rsidR="00D0486B" w:rsidRPr="00D0486B" w:rsidRDefault="00D0486B" w:rsidP="00D0486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sz w:val="20"/>
          <w:szCs w:val="20"/>
        </w:rPr>
      </w:pPr>
    </w:p>
    <w:p w14:paraId="4F097561" w14:textId="77777777" w:rsidR="00D0486B" w:rsidRPr="00D0486B" w:rsidRDefault="00D0486B" w:rsidP="00D0486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sz w:val="20"/>
          <w:szCs w:val="20"/>
        </w:rPr>
      </w:pPr>
    </w:p>
    <w:p w14:paraId="38E8FB28" w14:textId="77777777" w:rsidR="00D0486B" w:rsidRPr="00D0486B" w:rsidRDefault="00D0486B" w:rsidP="00D0486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sz w:val="20"/>
          <w:szCs w:val="20"/>
        </w:rPr>
      </w:pPr>
    </w:p>
    <w:p w14:paraId="5CF7FD1B" w14:textId="77777777" w:rsidR="00D0486B" w:rsidRPr="00D0486B" w:rsidRDefault="00D0486B" w:rsidP="00D0486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sz w:val="20"/>
          <w:szCs w:val="20"/>
        </w:rPr>
      </w:pPr>
      <w:r w:rsidRPr="00D0486B">
        <w:rPr>
          <w:rFonts w:ascii="Arial" w:hAnsi="Arial" w:cs="Arial"/>
          <w:sz w:val="20"/>
          <w:szCs w:val="20"/>
        </w:rPr>
        <w:t xml:space="preserve">_____________________ </w:t>
      </w:r>
      <w:r w:rsidRPr="00D0486B">
        <w:rPr>
          <w:rFonts w:ascii="Arial" w:hAnsi="Arial" w:cs="Arial"/>
          <w:b/>
          <w:sz w:val="20"/>
          <w:szCs w:val="20"/>
        </w:rPr>
        <w:t xml:space="preserve">[Space Above This Line For Recording Data] </w:t>
      </w:r>
      <w:r w:rsidRPr="00D0486B">
        <w:rPr>
          <w:rFonts w:ascii="Arial" w:hAnsi="Arial" w:cs="Arial"/>
          <w:sz w:val="20"/>
          <w:szCs w:val="20"/>
        </w:rPr>
        <w:t>____________________</w:t>
      </w:r>
    </w:p>
    <w:p w14:paraId="30B5CAE7" w14:textId="77777777" w:rsidR="005F2D71" w:rsidRPr="00FD48EC" w:rsidRDefault="00681F69" w:rsidP="00FD48EC">
      <w:pPr>
        <w:jc w:val="center"/>
        <w:rPr>
          <w:rFonts w:ascii="Arial" w:hAnsi="Arial" w:cs="Arial"/>
          <w:b/>
        </w:rPr>
      </w:pPr>
      <w:r w:rsidRPr="00FD48EC">
        <w:rPr>
          <w:rFonts w:ascii="Arial" w:hAnsi="Arial" w:cs="Arial"/>
          <w:b/>
        </w:rPr>
        <w:t>ASSIGNMENT OF MORTGAGE</w:t>
      </w:r>
    </w:p>
    <w:p w14:paraId="4935CE71" w14:textId="77777777" w:rsidR="00681F69" w:rsidRPr="00FD48EC" w:rsidRDefault="00681F69" w:rsidP="009A0679">
      <w:pPr>
        <w:spacing w:line="240" w:lineRule="auto"/>
        <w:ind w:firstLine="720"/>
        <w:jc w:val="both"/>
        <w:rPr>
          <w:rFonts w:ascii="Arial" w:hAnsi="Arial" w:cs="Arial"/>
        </w:rPr>
      </w:pPr>
      <w:r w:rsidRPr="00FD48EC">
        <w:rPr>
          <w:rFonts w:ascii="Arial" w:hAnsi="Arial" w:cs="Arial"/>
        </w:rPr>
        <w:t xml:space="preserve">THIS </w:t>
      </w:r>
      <w:r w:rsidRPr="00FD48EC">
        <w:rPr>
          <w:rFonts w:ascii="Arial" w:hAnsi="Arial" w:cs="Arial"/>
          <w:b/>
        </w:rPr>
        <w:t xml:space="preserve">ASSIGNMENT OF MORTGAGE </w:t>
      </w:r>
      <w:r w:rsidRPr="00FD48EC">
        <w:rPr>
          <w:rFonts w:ascii="Arial" w:hAnsi="Arial" w:cs="Arial"/>
        </w:rPr>
        <w:t xml:space="preserve">(“Assignment”), dated as of __________________, </w:t>
      </w:r>
      <w:r w:rsidR="002E17CB" w:rsidRPr="00FD48EC">
        <w:rPr>
          <w:rFonts w:ascii="Arial" w:hAnsi="Arial" w:cs="Arial"/>
        </w:rPr>
        <w:t>__</w:t>
      </w:r>
      <w:r w:rsidRPr="00FD48EC">
        <w:rPr>
          <w:rFonts w:ascii="Arial" w:hAnsi="Arial" w:cs="Arial"/>
        </w:rPr>
        <w:t>__,</w:t>
      </w:r>
      <w:r w:rsidR="002E17CB" w:rsidRPr="00FD48EC">
        <w:rPr>
          <w:rFonts w:ascii="Arial" w:hAnsi="Arial" w:cs="Arial"/>
        </w:rPr>
        <w:t xml:space="preserve"> </w:t>
      </w:r>
      <w:r w:rsidRPr="00FD48EC">
        <w:rPr>
          <w:rFonts w:ascii="Arial" w:hAnsi="Arial" w:cs="Arial"/>
        </w:rPr>
        <w:t xml:space="preserve">is between ____________________________________, as assignor (“Lender”) and </w:t>
      </w:r>
      <w:r w:rsidR="003E4E00" w:rsidRPr="00FD48EC">
        <w:rPr>
          <w:rFonts w:ascii="Arial" w:hAnsi="Arial" w:cs="Arial"/>
          <w:b/>
        </w:rPr>
        <w:t xml:space="preserve">Mortgage Electronic Registration Systems, Inc. </w:t>
      </w:r>
      <w:r w:rsidRPr="00FD48EC">
        <w:rPr>
          <w:rFonts w:ascii="Arial" w:hAnsi="Arial" w:cs="Arial"/>
          <w:b/>
        </w:rPr>
        <w:t xml:space="preserve"> </w:t>
      </w:r>
      <w:r w:rsidRPr="00FD48EC">
        <w:rPr>
          <w:rFonts w:ascii="Arial" w:hAnsi="Arial" w:cs="Arial"/>
        </w:rPr>
        <w:t>(</w:t>
      </w:r>
      <w:r w:rsidR="003E4E00" w:rsidRPr="00FD48EC">
        <w:rPr>
          <w:rFonts w:ascii="Arial" w:hAnsi="Arial" w:cs="Arial"/>
        </w:rPr>
        <w:t xml:space="preserve">“MERS,” </w:t>
      </w:r>
      <w:r w:rsidRPr="00FD48EC">
        <w:rPr>
          <w:rFonts w:ascii="Arial" w:hAnsi="Arial" w:cs="Arial"/>
        </w:rPr>
        <w:t>as hereinafter</w:t>
      </w:r>
      <w:r w:rsidR="003E4E00" w:rsidRPr="00FD48EC">
        <w:rPr>
          <w:rFonts w:ascii="Arial" w:hAnsi="Arial" w:cs="Arial"/>
        </w:rPr>
        <w:t xml:space="preserve"> further</w:t>
      </w:r>
      <w:r w:rsidRPr="00FD48EC">
        <w:rPr>
          <w:rFonts w:ascii="Arial" w:hAnsi="Arial" w:cs="Arial"/>
        </w:rPr>
        <w:t xml:space="preserve"> defined) and conveys</w:t>
      </w:r>
      <w:r w:rsidR="002E17CB" w:rsidRPr="00FD48EC">
        <w:rPr>
          <w:rFonts w:ascii="Arial" w:hAnsi="Arial" w:cs="Arial"/>
        </w:rPr>
        <w:t xml:space="preserve"> a certain Mortgage granted by </w:t>
      </w:r>
      <w:r w:rsidR="0080144A" w:rsidRPr="00FD48EC">
        <w:rPr>
          <w:rFonts w:ascii="Arial" w:hAnsi="Arial" w:cs="Arial"/>
        </w:rPr>
        <w:t>__________________________</w:t>
      </w:r>
      <w:r w:rsidR="0080144A">
        <w:rPr>
          <w:rFonts w:ascii="Arial" w:hAnsi="Arial" w:cs="Arial"/>
        </w:rPr>
        <w:t xml:space="preserve">___ </w:t>
      </w:r>
      <w:r w:rsidRPr="00FD48EC">
        <w:rPr>
          <w:rFonts w:ascii="Arial" w:hAnsi="Arial" w:cs="Arial"/>
        </w:rPr>
        <w:t xml:space="preserve">(“Borrower”) to Lender dated </w:t>
      </w:r>
      <w:r w:rsidR="0080144A" w:rsidRPr="00FD48EC">
        <w:rPr>
          <w:rFonts w:ascii="Arial" w:hAnsi="Arial" w:cs="Arial"/>
        </w:rPr>
        <w:t>__________________, __</w:t>
      </w:r>
      <w:r w:rsidR="0080144A">
        <w:rPr>
          <w:rFonts w:ascii="Arial" w:hAnsi="Arial" w:cs="Arial"/>
        </w:rPr>
        <w:t>__.</w:t>
      </w:r>
    </w:p>
    <w:p w14:paraId="303DACAE" w14:textId="26F53146" w:rsidR="005F68F2" w:rsidRPr="00FD48EC" w:rsidRDefault="00681F69" w:rsidP="009A0679">
      <w:pPr>
        <w:spacing w:line="240" w:lineRule="auto"/>
        <w:ind w:firstLine="720"/>
        <w:jc w:val="both"/>
        <w:rPr>
          <w:rFonts w:ascii="Arial" w:hAnsi="Arial" w:cs="Arial"/>
        </w:rPr>
      </w:pPr>
      <w:r w:rsidRPr="00FD48EC">
        <w:rPr>
          <w:rFonts w:ascii="Arial" w:hAnsi="Arial" w:cs="Arial"/>
        </w:rPr>
        <w:t xml:space="preserve">Lender hereby assigns and conveys </w:t>
      </w:r>
      <w:proofErr w:type="gramStart"/>
      <w:r w:rsidRPr="00FD48EC">
        <w:rPr>
          <w:rFonts w:ascii="Arial" w:hAnsi="Arial" w:cs="Arial"/>
        </w:rPr>
        <w:t>all of</w:t>
      </w:r>
      <w:proofErr w:type="gramEnd"/>
      <w:r w:rsidRPr="00FD48EC">
        <w:rPr>
          <w:rFonts w:ascii="Arial" w:hAnsi="Arial" w:cs="Arial"/>
        </w:rPr>
        <w:t xml:space="preserve"> its </w:t>
      </w:r>
      <w:proofErr w:type="gramStart"/>
      <w:r w:rsidRPr="00FD48EC">
        <w:rPr>
          <w:rFonts w:ascii="Arial" w:hAnsi="Arial" w:cs="Arial"/>
        </w:rPr>
        <w:t>right</w:t>
      </w:r>
      <w:proofErr w:type="gramEnd"/>
      <w:r w:rsidRPr="00FD48EC">
        <w:rPr>
          <w:rFonts w:ascii="Arial" w:hAnsi="Arial" w:cs="Arial"/>
        </w:rPr>
        <w:t>, title</w:t>
      </w:r>
      <w:r w:rsidR="00916EEF">
        <w:rPr>
          <w:rFonts w:ascii="Arial" w:hAnsi="Arial" w:cs="Arial"/>
        </w:rPr>
        <w:t>,</w:t>
      </w:r>
      <w:r w:rsidRPr="00FD48EC">
        <w:rPr>
          <w:rFonts w:ascii="Arial" w:hAnsi="Arial" w:cs="Arial"/>
        </w:rPr>
        <w:t xml:space="preserve"> and interest in the Mortgage to MERS, in its </w:t>
      </w:r>
      <w:r w:rsidR="00536718" w:rsidRPr="00FD48EC">
        <w:rPr>
          <w:rFonts w:ascii="Arial" w:hAnsi="Arial" w:cs="Arial"/>
        </w:rPr>
        <w:t>capacity as Nominee</w:t>
      </w:r>
      <w:r w:rsidR="0015019C" w:rsidRPr="00FD48EC">
        <w:rPr>
          <w:rFonts w:ascii="Arial" w:hAnsi="Arial" w:cs="Arial"/>
        </w:rPr>
        <w:t xml:space="preserve"> (as hereinafter defined)</w:t>
      </w:r>
      <w:r w:rsidR="00536718" w:rsidRPr="00FD48EC">
        <w:rPr>
          <w:rFonts w:ascii="Arial" w:hAnsi="Arial" w:cs="Arial"/>
        </w:rPr>
        <w:t xml:space="preserve"> for Lender. This assignment is for the benefit of Lender, its successors and assigns</w:t>
      </w:r>
      <w:r w:rsidR="00076135" w:rsidRPr="00FD48EC">
        <w:rPr>
          <w:rFonts w:ascii="Arial" w:hAnsi="Arial" w:cs="Arial"/>
        </w:rPr>
        <w:t>, all as more fully defined herein.</w:t>
      </w:r>
    </w:p>
    <w:p w14:paraId="49164AB4" w14:textId="77777777" w:rsidR="00494E15" w:rsidRPr="00FD48EC" w:rsidRDefault="00494E15" w:rsidP="009A0679">
      <w:pPr>
        <w:spacing w:line="240" w:lineRule="auto"/>
        <w:ind w:firstLine="720"/>
        <w:jc w:val="both"/>
        <w:rPr>
          <w:rFonts w:ascii="Arial" w:hAnsi="Arial" w:cs="Arial"/>
        </w:rPr>
      </w:pPr>
      <w:r w:rsidRPr="00FD48EC">
        <w:rPr>
          <w:rFonts w:ascii="Arial" w:hAnsi="Arial" w:cs="Arial"/>
        </w:rPr>
        <w:t xml:space="preserve">MERS authority to act on behalf of Lender, its successors and assigns, is pursuant and subject to the MERS Rules.  Without limiting the foregoing, MERS has the actual authority to act on Lender’s behalf with respect to the matters described herein and the actions described in MERS Rule </w:t>
      </w:r>
      <w:r w:rsidR="005D16FB" w:rsidRPr="00FD48EC">
        <w:rPr>
          <w:rFonts w:ascii="Arial" w:hAnsi="Arial" w:cs="Arial"/>
        </w:rPr>
        <w:t>2</w:t>
      </w:r>
      <w:r w:rsidRPr="00FD48EC">
        <w:rPr>
          <w:rFonts w:ascii="Arial" w:hAnsi="Arial" w:cs="Arial"/>
        </w:rPr>
        <w:t xml:space="preserve">, a copy of </w:t>
      </w:r>
      <w:r w:rsidR="00B32384" w:rsidRPr="00FD48EC">
        <w:rPr>
          <w:rFonts w:ascii="Arial" w:hAnsi="Arial" w:cs="Arial"/>
        </w:rPr>
        <w:t xml:space="preserve">a portion of </w:t>
      </w:r>
      <w:r w:rsidRPr="00FD48EC">
        <w:rPr>
          <w:rFonts w:ascii="Arial" w:hAnsi="Arial" w:cs="Arial"/>
        </w:rPr>
        <w:t>which is attached hereto</w:t>
      </w:r>
      <w:r w:rsidR="00341818" w:rsidRPr="00FD48EC">
        <w:rPr>
          <w:rFonts w:ascii="Arial" w:hAnsi="Arial" w:cs="Arial"/>
        </w:rPr>
        <w:t xml:space="preserve"> as </w:t>
      </w:r>
      <w:r w:rsidR="00341818" w:rsidRPr="00FD48EC">
        <w:rPr>
          <w:rFonts w:ascii="Arial" w:hAnsi="Arial" w:cs="Arial"/>
          <w:u w:val="single"/>
        </w:rPr>
        <w:t>Exhibit A</w:t>
      </w:r>
      <w:r w:rsidRPr="00FD48EC">
        <w:rPr>
          <w:rFonts w:ascii="Arial" w:hAnsi="Arial" w:cs="Arial"/>
        </w:rPr>
        <w:t>.</w:t>
      </w:r>
    </w:p>
    <w:p w14:paraId="773CBDC5" w14:textId="77777777" w:rsidR="00076135" w:rsidRPr="00FD48EC" w:rsidRDefault="00076135" w:rsidP="00FD48EC">
      <w:pPr>
        <w:spacing w:line="240" w:lineRule="auto"/>
        <w:jc w:val="both"/>
        <w:rPr>
          <w:rFonts w:ascii="Arial" w:hAnsi="Arial" w:cs="Arial"/>
          <w:b/>
        </w:rPr>
      </w:pPr>
      <w:r w:rsidRPr="00FD48EC">
        <w:rPr>
          <w:rFonts w:ascii="Arial" w:hAnsi="Arial" w:cs="Arial"/>
          <w:b/>
        </w:rPr>
        <w:t>NOTICE</w:t>
      </w:r>
    </w:p>
    <w:p w14:paraId="70491B5C" w14:textId="77777777" w:rsidR="00076135" w:rsidRPr="00FD48EC" w:rsidRDefault="00076135" w:rsidP="00FD48EC">
      <w:pPr>
        <w:spacing w:line="240" w:lineRule="auto"/>
        <w:jc w:val="both"/>
        <w:rPr>
          <w:rFonts w:ascii="Arial" w:hAnsi="Arial" w:cs="Arial"/>
          <w:b/>
        </w:rPr>
      </w:pPr>
      <w:r w:rsidRPr="00FD48EC">
        <w:rPr>
          <w:rFonts w:ascii="Arial" w:hAnsi="Arial" w:cs="Arial"/>
          <w:b/>
        </w:rPr>
        <w:t>ANY NOTICE TO THE MORTGAGEE REQUIRED OR PERMITTED TO BE GIVEN UNDER OR RELATED TO THE MORTGAGE DESCRIBED HEREIN SHOULD B</w:t>
      </w:r>
      <w:r w:rsidR="00672195" w:rsidRPr="00FD48EC">
        <w:rPr>
          <w:rFonts w:ascii="Arial" w:hAnsi="Arial" w:cs="Arial"/>
          <w:b/>
        </w:rPr>
        <w:t>E</w:t>
      </w:r>
      <w:r w:rsidRPr="00FD48EC">
        <w:rPr>
          <w:rFonts w:ascii="Arial" w:hAnsi="Arial" w:cs="Arial"/>
          <w:b/>
        </w:rPr>
        <w:t xml:space="preserve"> DIRECTED TO MERS AT THE ADDRESS PROVIDED BELOW.</w:t>
      </w:r>
    </w:p>
    <w:p w14:paraId="3FAB8EBC" w14:textId="77777777" w:rsidR="00076135" w:rsidRPr="00FD48EC" w:rsidRDefault="00076135" w:rsidP="00FD48EC">
      <w:pPr>
        <w:spacing w:line="240" w:lineRule="auto"/>
        <w:jc w:val="both"/>
        <w:rPr>
          <w:rFonts w:ascii="Arial" w:hAnsi="Arial" w:cs="Arial"/>
          <w:b/>
        </w:rPr>
      </w:pPr>
      <w:r w:rsidRPr="00FD48EC">
        <w:rPr>
          <w:rFonts w:ascii="Arial" w:hAnsi="Arial" w:cs="Arial"/>
          <w:b/>
        </w:rPr>
        <w:t>DEFINITIONS:</w:t>
      </w:r>
    </w:p>
    <w:p w14:paraId="338F94F2" w14:textId="77777777" w:rsidR="00D71F37" w:rsidRPr="00FD48EC" w:rsidRDefault="00076135" w:rsidP="009A0679">
      <w:pPr>
        <w:spacing w:line="240" w:lineRule="auto"/>
        <w:ind w:firstLine="720"/>
        <w:jc w:val="both"/>
        <w:rPr>
          <w:rFonts w:ascii="Arial" w:hAnsi="Arial" w:cs="Arial"/>
        </w:rPr>
      </w:pPr>
      <w:r w:rsidRPr="00FD48EC">
        <w:rPr>
          <w:rFonts w:ascii="Arial" w:hAnsi="Arial" w:cs="Arial"/>
        </w:rPr>
        <w:t>As used in this Assignment, the following words have the following meanings. Capitalized terms used in this Assignment without definition have the meaning set forth in the Mortgage.</w:t>
      </w:r>
    </w:p>
    <w:p w14:paraId="2651C8CE" w14:textId="0EDB0837" w:rsidR="00D71F37" w:rsidRPr="00FD48EC" w:rsidRDefault="00D71F37" w:rsidP="00FD48EC">
      <w:pPr>
        <w:spacing w:line="240" w:lineRule="auto"/>
        <w:jc w:val="both"/>
        <w:rPr>
          <w:rFonts w:ascii="Arial" w:hAnsi="Arial" w:cs="Arial"/>
        </w:rPr>
      </w:pPr>
      <w:r w:rsidRPr="00FD48EC">
        <w:rPr>
          <w:rFonts w:ascii="Arial" w:hAnsi="Arial" w:cs="Arial"/>
        </w:rPr>
        <w:tab/>
        <w:t xml:space="preserve">“Mortgage” means the mortgage assigned hereunder, namely that certain Mortgage, dated </w:t>
      </w:r>
      <w:r w:rsidR="0080144A" w:rsidRPr="00FD48EC">
        <w:rPr>
          <w:rFonts w:ascii="Arial" w:hAnsi="Arial" w:cs="Arial"/>
        </w:rPr>
        <w:t xml:space="preserve">__________________, ____, </w:t>
      </w:r>
      <w:r w:rsidRPr="00FD48EC">
        <w:rPr>
          <w:rFonts w:ascii="Arial" w:hAnsi="Arial" w:cs="Arial"/>
        </w:rPr>
        <w:t>from Borrower to Lender and recorded in the ________________________ County, Maine, Registry of Deeds</w:t>
      </w:r>
      <w:r w:rsidR="000B1A7A">
        <w:rPr>
          <w:rFonts w:ascii="Arial" w:hAnsi="Arial" w:cs="Arial"/>
        </w:rPr>
        <w:t>,</w:t>
      </w:r>
      <w:r w:rsidR="002E25CD">
        <w:rPr>
          <w:rFonts w:ascii="Arial" w:hAnsi="Arial" w:cs="Arial"/>
        </w:rPr>
        <w:t xml:space="preserve"> </w:t>
      </w:r>
      <w:r w:rsidR="000B1A7A">
        <w:rPr>
          <w:rFonts w:ascii="Arial" w:hAnsi="Arial" w:cs="Arial"/>
        </w:rPr>
        <w:t xml:space="preserve">in </w:t>
      </w:r>
      <w:r w:rsidR="006625E9" w:rsidRPr="006625E9">
        <w:rPr>
          <w:rFonts w:ascii="Arial" w:hAnsi="Arial" w:cs="Arial"/>
        </w:rPr>
        <w:t>book</w:t>
      </w:r>
      <w:r w:rsidR="000B1A7A">
        <w:rPr>
          <w:rFonts w:ascii="Arial" w:hAnsi="Arial" w:cs="Arial"/>
        </w:rPr>
        <w:t>/</w:t>
      </w:r>
      <w:r w:rsidR="006625E9" w:rsidRPr="006625E9">
        <w:rPr>
          <w:rFonts w:ascii="Arial" w:hAnsi="Arial" w:cs="Arial"/>
        </w:rPr>
        <w:t>volume number_____</w:t>
      </w:r>
      <w:r w:rsidR="000B1A7A">
        <w:rPr>
          <w:rFonts w:ascii="Arial" w:hAnsi="Arial" w:cs="Arial"/>
        </w:rPr>
        <w:t>,</w:t>
      </w:r>
      <w:r w:rsidR="006625E9" w:rsidRPr="006625E9">
        <w:rPr>
          <w:rFonts w:ascii="Arial" w:hAnsi="Arial" w:cs="Arial"/>
        </w:rPr>
        <w:t xml:space="preserve"> </w:t>
      </w:r>
      <w:r w:rsidR="000B1A7A">
        <w:rPr>
          <w:rFonts w:ascii="Arial" w:hAnsi="Arial" w:cs="Arial"/>
        </w:rPr>
        <w:t>at</w:t>
      </w:r>
      <w:r w:rsidR="006625E9" w:rsidRPr="006625E9">
        <w:rPr>
          <w:rFonts w:ascii="Arial" w:hAnsi="Arial" w:cs="Arial"/>
        </w:rPr>
        <w:t xml:space="preserve"> page number_____.</w:t>
      </w:r>
    </w:p>
    <w:p w14:paraId="2A9145DA" w14:textId="77777777" w:rsidR="00076135" w:rsidRPr="00FD48EC" w:rsidRDefault="00076135" w:rsidP="00FD48EC">
      <w:pPr>
        <w:spacing w:line="240" w:lineRule="auto"/>
        <w:jc w:val="both"/>
        <w:rPr>
          <w:rFonts w:ascii="Arial" w:hAnsi="Arial" w:cs="Arial"/>
        </w:rPr>
      </w:pPr>
      <w:r w:rsidRPr="00FD48EC">
        <w:rPr>
          <w:rFonts w:ascii="Arial" w:hAnsi="Arial" w:cs="Arial"/>
        </w:rPr>
        <w:tab/>
        <w:t xml:space="preserve">“MERS” </w:t>
      </w:r>
      <w:r w:rsidR="008F1450" w:rsidRPr="00FD48EC">
        <w:rPr>
          <w:rFonts w:ascii="Arial" w:hAnsi="Arial" w:cs="Arial"/>
        </w:rPr>
        <w:t>means Mortgage Electronic Registration Systems, Inc., a Delaware corporation and wholly-owned subsidiary of MERSCORP Holdings,</w:t>
      </w:r>
      <w:r w:rsidRPr="00FD48EC">
        <w:rPr>
          <w:rFonts w:ascii="Arial" w:hAnsi="Arial" w:cs="Arial"/>
        </w:rPr>
        <w:t xml:space="preserve"> </w:t>
      </w:r>
      <w:r w:rsidR="002E17CB" w:rsidRPr="00FD48EC">
        <w:rPr>
          <w:rFonts w:ascii="Arial" w:hAnsi="Arial" w:cs="Arial"/>
        </w:rPr>
        <w:t xml:space="preserve">having an </w:t>
      </w:r>
      <w:r w:rsidR="001E0CED" w:rsidRPr="00FD48EC">
        <w:rPr>
          <w:rFonts w:ascii="Arial" w:hAnsi="Arial" w:cs="Arial"/>
        </w:rPr>
        <w:t>address at P.O. Box 2026, Flint, MI, 48501-2026, (tel.) 888-679-MERS.</w:t>
      </w:r>
    </w:p>
    <w:p w14:paraId="22318CD2" w14:textId="77777777" w:rsidR="00D71F37" w:rsidRPr="00FD48EC" w:rsidRDefault="00D71F37" w:rsidP="00FD48EC">
      <w:pPr>
        <w:spacing w:line="240" w:lineRule="auto"/>
        <w:jc w:val="both"/>
        <w:rPr>
          <w:rFonts w:ascii="Arial" w:hAnsi="Arial" w:cs="Arial"/>
        </w:rPr>
      </w:pPr>
      <w:r w:rsidRPr="00FD48EC">
        <w:rPr>
          <w:rFonts w:ascii="Arial" w:hAnsi="Arial" w:cs="Arial"/>
        </w:rPr>
        <w:tab/>
        <w:t xml:space="preserve">“MERS Rules” means the MERS System Rules of Membership, to which Lender has assented and by which Lender is bound as a contract. </w:t>
      </w:r>
    </w:p>
    <w:p w14:paraId="61F418D9" w14:textId="77777777" w:rsidR="00D71F37" w:rsidRPr="00FD48EC" w:rsidRDefault="00D71F37" w:rsidP="00FD48EC">
      <w:pPr>
        <w:spacing w:line="240" w:lineRule="auto"/>
        <w:jc w:val="both"/>
        <w:rPr>
          <w:rFonts w:ascii="Arial" w:hAnsi="Arial" w:cs="Arial"/>
        </w:rPr>
      </w:pPr>
      <w:r w:rsidRPr="00FD48EC">
        <w:rPr>
          <w:rFonts w:ascii="Arial" w:hAnsi="Arial" w:cs="Arial"/>
        </w:rPr>
        <w:lastRenderedPageBreak/>
        <w:tab/>
        <w:t xml:space="preserve">“MERS System” means the mortgage electronic registry </w:t>
      </w:r>
      <w:r w:rsidR="008F1450" w:rsidRPr="00FD48EC">
        <w:rPr>
          <w:rFonts w:ascii="Arial" w:hAnsi="Arial" w:cs="Arial"/>
          <w:color w:val="000000" w:themeColor="text1"/>
        </w:rPr>
        <w:t>owned and operated by MERSCORP Holdings</w:t>
      </w:r>
      <w:r w:rsidR="008F1450" w:rsidRPr="00FD48EC">
        <w:rPr>
          <w:rFonts w:ascii="Arial" w:hAnsi="Arial" w:cs="Arial"/>
        </w:rPr>
        <w:t xml:space="preserve"> c</w:t>
      </w:r>
      <w:r w:rsidRPr="00FD48EC">
        <w:rPr>
          <w:rFonts w:ascii="Arial" w:hAnsi="Arial" w:cs="Arial"/>
        </w:rPr>
        <w:t>reated under a system of contractual rules by its members, which Lender has joined, that tracks changes in loan servicing and Note ownership rights for registered mortgage loans</w:t>
      </w:r>
      <w:r w:rsidR="008F1450" w:rsidRPr="00FD48EC">
        <w:rPr>
          <w:rFonts w:ascii="Arial" w:hAnsi="Arial" w:cs="Arial"/>
          <w:color w:val="000000" w:themeColor="text1"/>
        </w:rPr>
        <w:t xml:space="preserve"> as reported by MERS System </w:t>
      </w:r>
      <w:r w:rsidR="00D10066" w:rsidRPr="00FD48EC">
        <w:rPr>
          <w:rFonts w:ascii="Arial" w:hAnsi="Arial" w:cs="Arial"/>
          <w:color w:val="000000" w:themeColor="text1"/>
        </w:rPr>
        <w:t>m</w:t>
      </w:r>
      <w:r w:rsidR="008F1450" w:rsidRPr="00FD48EC">
        <w:rPr>
          <w:rFonts w:ascii="Arial" w:hAnsi="Arial" w:cs="Arial"/>
          <w:color w:val="000000" w:themeColor="text1"/>
        </w:rPr>
        <w:t xml:space="preserve">embers. </w:t>
      </w:r>
      <w:r w:rsidR="005323D7" w:rsidRPr="00FD48EC">
        <w:rPr>
          <w:rFonts w:ascii="Arial" w:hAnsi="Arial" w:cs="Arial"/>
          <w:color w:val="000000" w:themeColor="text1"/>
        </w:rPr>
        <w:t xml:space="preserve"> </w:t>
      </w:r>
      <w:r w:rsidRPr="00FD48EC">
        <w:rPr>
          <w:rFonts w:ascii="Arial" w:hAnsi="Arial" w:cs="Arial"/>
        </w:rPr>
        <w:t>By virtue of this Assignment, the Mortgage and Note have become a registered mortgage loan.</w:t>
      </w:r>
    </w:p>
    <w:p w14:paraId="6C6A1E63" w14:textId="77777777" w:rsidR="001E0CED" w:rsidRDefault="001E0CED" w:rsidP="00FD48EC">
      <w:pPr>
        <w:spacing w:line="240" w:lineRule="auto"/>
        <w:jc w:val="both"/>
        <w:rPr>
          <w:rFonts w:ascii="Arial" w:hAnsi="Arial" w:cs="Arial"/>
        </w:rPr>
      </w:pPr>
      <w:r w:rsidRPr="00FD48EC">
        <w:rPr>
          <w:rFonts w:ascii="Arial" w:hAnsi="Arial" w:cs="Arial"/>
        </w:rPr>
        <w:tab/>
        <w:t>“Nominee” mean</w:t>
      </w:r>
      <w:r w:rsidR="00683C66" w:rsidRPr="00FD48EC">
        <w:rPr>
          <w:rFonts w:ascii="Arial" w:hAnsi="Arial" w:cs="Arial"/>
        </w:rPr>
        <w:t>s</w:t>
      </w:r>
      <w:r w:rsidRPr="00FD48EC">
        <w:rPr>
          <w:rFonts w:ascii="Arial" w:hAnsi="Arial" w:cs="Arial"/>
        </w:rPr>
        <w:t xml:space="preserve"> and refers to MERS as agent for Lender</w:t>
      </w:r>
      <w:r w:rsidR="005F68F2" w:rsidRPr="00FD48EC">
        <w:rPr>
          <w:rFonts w:ascii="Arial" w:hAnsi="Arial" w:cs="Arial"/>
        </w:rPr>
        <w:t xml:space="preserve"> and</w:t>
      </w:r>
      <w:r w:rsidRPr="00FD48EC">
        <w:rPr>
          <w:rFonts w:ascii="Arial" w:hAnsi="Arial" w:cs="Arial"/>
        </w:rPr>
        <w:t xml:space="preserve"> any successors and assigns of Lender who (a) is a transferee or holder of the Note, and (b) is a member of the MERS System (“Covered Successors”).</w:t>
      </w:r>
      <w:r w:rsidR="005F68F2" w:rsidRPr="00FD48EC">
        <w:rPr>
          <w:rFonts w:ascii="Arial" w:hAnsi="Arial" w:cs="Arial"/>
        </w:rPr>
        <w:t xml:space="preserve"> </w:t>
      </w:r>
      <w:r w:rsidRPr="00FD48EC">
        <w:rPr>
          <w:rFonts w:ascii="Arial" w:hAnsi="Arial" w:cs="Arial"/>
        </w:rPr>
        <w:t xml:space="preserve"> </w:t>
      </w:r>
      <w:r w:rsidR="005F68F2" w:rsidRPr="00FD48EC">
        <w:rPr>
          <w:rFonts w:ascii="Arial" w:hAnsi="Arial" w:cs="Arial"/>
        </w:rPr>
        <w:t xml:space="preserve">The MERS Rules also provide that any </w:t>
      </w:r>
      <w:r w:rsidR="001A7705" w:rsidRPr="00FD48EC">
        <w:rPr>
          <w:rFonts w:ascii="Arial" w:hAnsi="Arial" w:cs="Arial"/>
        </w:rPr>
        <w:t>Covered Success</w:t>
      </w:r>
      <w:r w:rsidR="00672195" w:rsidRPr="00FD48EC">
        <w:rPr>
          <w:rFonts w:ascii="Arial" w:hAnsi="Arial" w:cs="Arial"/>
        </w:rPr>
        <w:t>or</w:t>
      </w:r>
      <w:r w:rsidR="001A7705" w:rsidRPr="00FD48EC">
        <w:rPr>
          <w:rFonts w:ascii="Arial" w:hAnsi="Arial" w:cs="Arial"/>
        </w:rPr>
        <w:t xml:space="preserve"> </w:t>
      </w:r>
      <w:r w:rsidR="005F68F2" w:rsidRPr="00FD48EC">
        <w:rPr>
          <w:rFonts w:ascii="Arial" w:hAnsi="Arial" w:cs="Arial"/>
        </w:rPr>
        <w:t xml:space="preserve">expressly </w:t>
      </w:r>
      <w:r w:rsidR="001A7705" w:rsidRPr="00FD48EC">
        <w:rPr>
          <w:rFonts w:ascii="Arial" w:hAnsi="Arial" w:cs="Arial"/>
        </w:rPr>
        <w:t>appoints MERS to serve as its agent under the MERS Rules.</w:t>
      </w:r>
      <w:r w:rsidR="00341818" w:rsidRPr="00FD48EC">
        <w:rPr>
          <w:rFonts w:ascii="Arial" w:hAnsi="Arial" w:cs="Arial"/>
        </w:rPr>
        <w:t xml:space="preserve"> </w:t>
      </w:r>
      <w:r w:rsidR="001A7705" w:rsidRPr="00FD48EC">
        <w:rPr>
          <w:rFonts w:ascii="Arial" w:hAnsi="Arial" w:cs="Arial"/>
        </w:rPr>
        <w:t xml:space="preserve"> As Nominee, MERS has all the rights, duties, powers and authorities</w:t>
      </w:r>
      <w:r w:rsidR="00341818" w:rsidRPr="00FD48EC">
        <w:rPr>
          <w:rFonts w:ascii="Arial" w:hAnsi="Arial" w:cs="Arial"/>
        </w:rPr>
        <w:t xml:space="preserve"> to act for Lender and any Covered Successors</w:t>
      </w:r>
      <w:r w:rsidR="001A7705" w:rsidRPr="00FD48EC">
        <w:rPr>
          <w:rFonts w:ascii="Arial" w:hAnsi="Arial" w:cs="Arial"/>
        </w:rPr>
        <w:t>, as granted under the MERS Rules, a copy of a portion of which is attached hereto.</w:t>
      </w:r>
    </w:p>
    <w:p w14:paraId="3E1CA8D6" w14:textId="77777777" w:rsidR="009A0679" w:rsidRPr="00FD48EC" w:rsidRDefault="009A0679" w:rsidP="00FD48EC">
      <w:pPr>
        <w:spacing w:line="240" w:lineRule="auto"/>
        <w:jc w:val="both"/>
        <w:rPr>
          <w:rFonts w:ascii="Arial" w:hAnsi="Arial" w:cs="Arial"/>
        </w:rPr>
      </w:pPr>
    </w:p>
    <w:p w14:paraId="6C85F0BB" w14:textId="77777777" w:rsidR="00D71F37" w:rsidRPr="00FD48EC" w:rsidRDefault="00D71F37" w:rsidP="00FD48EC">
      <w:pPr>
        <w:spacing w:line="240" w:lineRule="auto"/>
        <w:jc w:val="both"/>
        <w:rPr>
          <w:rFonts w:ascii="Arial" w:hAnsi="Arial" w:cs="Arial"/>
        </w:rPr>
      </w:pPr>
      <w:r w:rsidRPr="00FD48EC">
        <w:rPr>
          <w:rFonts w:ascii="Arial" w:hAnsi="Arial" w:cs="Arial"/>
        </w:rPr>
        <w:tab/>
        <w:t>IN WITNESS WHEREOF, Lender has caused this Assignment to be executed and delivered by ___________________________________________, its duly authorized _________________________,</w:t>
      </w:r>
      <w:r w:rsidR="002E17CB" w:rsidRPr="00FD48EC">
        <w:rPr>
          <w:rFonts w:ascii="Arial" w:hAnsi="Arial" w:cs="Arial"/>
        </w:rPr>
        <w:t xml:space="preserve"> </w:t>
      </w:r>
      <w:r w:rsidRPr="00FD48EC">
        <w:rPr>
          <w:rFonts w:ascii="Arial" w:hAnsi="Arial" w:cs="Arial"/>
        </w:rPr>
        <w:t>as of the date above first written.</w:t>
      </w:r>
    </w:p>
    <w:p w14:paraId="697131B7" w14:textId="77777777" w:rsidR="00D71F37" w:rsidRPr="00FD48EC" w:rsidRDefault="00D71F37" w:rsidP="00FD48EC">
      <w:pPr>
        <w:spacing w:line="240" w:lineRule="auto"/>
        <w:jc w:val="both"/>
        <w:rPr>
          <w:rFonts w:ascii="Arial" w:hAnsi="Arial" w:cs="Arial"/>
        </w:rPr>
      </w:pPr>
    </w:p>
    <w:p w14:paraId="368D1605" w14:textId="77777777" w:rsidR="00D71F37" w:rsidRPr="00FD48EC" w:rsidRDefault="00D71F37" w:rsidP="009A0679">
      <w:pPr>
        <w:spacing w:line="240" w:lineRule="auto"/>
        <w:jc w:val="right"/>
        <w:rPr>
          <w:rFonts w:ascii="Arial" w:hAnsi="Arial" w:cs="Arial"/>
        </w:rPr>
      </w:pPr>
      <w:r w:rsidRPr="00FD48EC">
        <w:rPr>
          <w:rFonts w:ascii="Arial" w:hAnsi="Arial" w:cs="Arial"/>
        </w:rPr>
        <w:tab/>
        <w:t>LENDER NAME: _____________________________________</w:t>
      </w:r>
    </w:p>
    <w:p w14:paraId="5D927DCE" w14:textId="77777777" w:rsidR="00D71F37" w:rsidRPr="00FD48EC" w:rsidRDefault="00D71F37" w:rsidP="009A0679">
      <w:pPr>
        <w:spacing w:line="240" w:lineRule="auto"/>
        <w:jc w:val="right"/>
        <w:rPr>
          <w:rFonts w:ascii="Arial" w:hAnsi="Arial" w:cs="Arial"/>
        </w:rPr>
      </w:pPr>
      <w:r w:rsidRPr="00FD48EC">
        <w:rPr>
          <w:rFonts w:ascii="Arial" w:hAnsi="Arial" w:cs="Arial"/>
        </w:rPr>
        <w:tab/>
      </w:r>
      <w:r w:rsidR="00740C33" w:rsidRPr="00FD48EC">
        <w:rPr>
          <w:rFonts w:ascii="Arial" w:hAnsi="Arial" w:cs="Arial"/>
        </w:rPr>
        <w:t>BY: (Print):__________________________________________</w:t>
      </w:r>
    </w:p>
    <w:p w14:paraId="57F12652" w14:textId="77777777" w:rsidR="00740C33" w:rsidRDefault="00740C33" w:rsidP="009A0679">
      <w:pPr>
        <w:spacing w:line="240" w:lineRule="auto"/>
        <w:jc w:val="right"/>
        <w:rPr>
          <w:rFonts w:ascii="Arial" w:hAnsi="Arial" w:cs="Arial"/>
        </w:rPr>
      </w:pPr>
      <w:r w:rsidRPr="00FD48EC">
        <w:rPr>
          <w:rFonts w:ascii="Arial" w:hAnsi="Arial" w:cs="Arial"/>
        </w:rPr>
        <w:tab/>
        <w:t>Signature:</w:t>
      </w:r>
      <w:r w:rsidR="002E17CB" w:rsidRPr="00FD48EC">
        <w:rPr>
          <w:rFonts w:ascii="Arial" w:hAnsi="Arial" w:cs="Arial"/>
        </w:rPr>
        <w:t xml:space="preserve"> </w:t>
      </w:r>
      <w:r w:rsidRPr="00FD48EC">
        <w:rPr>
          <w:rFonts w:ascii="Arial" w:hAnsi="Arial" w:cs="Arial"/>
        </w:rPr>
        <w:t>__________________________________________</w:t>
      </w:r>
    </w:p>
    <w:p w14:paraId="5957F380" w14:textId="77777777" w:rsidR="009A0679" w:rsidRDefault="009A0679" w:rsidP="009A0679">
      <w:pPr>
        <w:spacing w:line="240" w:lineRule="auto"/>
        <w:jc w:val="right"/>
        <w:rPr>
          <w:rFonts w:ascii="Arial" w:hAnsi="Arial" w:cs="Arial"/>
        </w:rPr>
      </w:pPr>
    </w:p>
    <w:p w14:paraId="1E255BEE" w14:textId="77777777" w:rsidR="007A0867" w:rsidRDefault="007A0867" w:rsidP="00FD48EC">
      <w:pPr>
        <w:spacing w:line="240" w:lineRule="auto"/>
        <w:jc w:val="both"/>
        <w:rPr>
          <w:rFonts w:ascii="Arial" w:hAnsi="Arial" w:cs="Arial"/>
        </w:rPr>
      </w:pPr>
    </w:p>
    <w:p w14:paraId="1A44788E" w14:textId="77777777" w:rsidR="007A0867" w:rsidRDefault="007A0867" w:rsidP="00FD48EC">
      <w:pPr>
        <w:spacing w:line="240" w:lineRule="auto"/>
        <w:jc w:val="both"/>
        <w:rPr>
          <w:rFonts w:ascii="Arial" w:hAnsi="Arial" w:cs="Arial"/>
        </w:rPr>
      </w:pPr>
    </w:p>
    <w:p w14:paraId="4FD190D0" w14:textId="747F738B" w:rsidR="007A0867" w:rsidRPr="00EC312A" w:rsidRDefault="007A0867" w:rsidP="00EC312A">
      <w:pPr>
        <w:tabs>
          <w:tab w:val="center" w:pos="5040"/>
        </w:tabs>
        <w:rPr>
          <w:rFonts w:ascii="Arial" w:hAnsi="Arial"/>
        </w:rPr>
      </w:pP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softHyphen/>
      </w:r>
      <w:r w:rsidRPr="00C86250">
        <w:rPr>
          <w:rFonts w:ascii="Arial" w:hAnsi="Arial" w:cs="Arial"/>
        </w:rPr>
        <w:t>____________________</w:t>
      </w:r>
      <w:r w:rsidR="00C86250">
        <w:rPr>
          <w:rFonts w:ascii="Arial" w:hAnsi="Arial" w:cs="Arial"/>
        </w:rPr>
        <w:t xml:space="preserve"> </w:t>
      </w:r>
      <w:r w:rsidRPr="00C86250">
        <w:rPr>
          <w:rFonts w:ascii="Arial" w:hAnsi="Arial" w:cs="Arial"/>
          <w:b/>
        </w:rPr>
        <w:t>[</w:t>
      </w:r>
      <w:r w:rsidRPr="00EC312A">
        <w:rPr>
          <w:rFonts w:ascii="Arial" w:hAnsi="Arial"/>
          <w:b/>
        </w:rPr>
        <w:t xml:space="preserve">Space Below This Line </w:t>
      </w:r>
      <w:proofErr w:type="gramStart"/>
      <w:r w:rsidRPr="00EC312A">
        <w:rPr>
          <w:rFonts w:ascii="Arial" w:hAnsi="Arial"/>
          <w:b/>
        </w:rPr>
        <w:t>For</w:t>
      </w:r>
      <w:proofErr w:type="gramEnd"/>
      <w:r w:rsidRPr="00EC312A">
        <w:rPr>
          <w:rFonts w:ascii="Arial" w:hAnsi="Arial"/>
          <w:b/>
        </w:rPr>
        <w:t xml:space="preserve"> Acknowledgment</w:t>
      </w:r>
      <w:r w:rsidRPr="00C86250">
        <w:rPr>
          <w:rFonts w:ascii="Arial" w:hAnsi="Arial" w:cs="Arial"/>
          <w:b/>
        </w:rPr>
        <w:t>]</w:t>
      </w:r>
      <w:r w:rsidR="00C86250">
        <w:rPr>
          <w:rFonts w:ascii="Arial" w:hAnsi="Arial" w:cs="Arial"/>
          <w:b/>
        </w:rPr>
        <w:t xml:space="preserve"> </w:t>
      </w:r>
      <w:r w:rsidR="00C86250" w:rsidRPr="00C86250">
        <w:rPr>
          <w:rFonts w:ascii="Arial" w:hAnsi="Arial" w:cs="Arial"/>
          <w:bCs/>
        </w:rPr>
        <w:t>__</w:t>
      </w:r>
      <w:r w:rsidRPr="00C86250">
        <w:rPr>
          <w:rFonts w:ascii="Arial" w:hAnsi="Arial" w:cs="Arial"/>
          <w:bCs/>
        </w:rPr>
        <w:t>______________</w:t>
      </w:r>
      <w:r w:rsidRPr="00EC312A">
        <w:rPr>
          <w:rFonts w:ascii="Arial" w:hAnsi="Arial"/>
          <w:u w:val="single"/>
        </w:rPr>
        <w:t xml:space="preserve">                                        </w:t>
      </w:r>
    </w:p>
    <w:p w14:paraId="35AD625D" w14:textId="77777777" w:rsidR="007A0867" w:rsidRDefault="007A0867" w:rsidP="007A0867">
      <w:pPr>
        <w:tabs>
          <w:tab w:val="left" w:pos="-1800"/>
          <w:tab w:val="left" w:pos="-1336"/>
          <w:tab w:val="left" w:pos="-616"/>
          <w:tab w:val="left" w:pos="103"/>
          <w:tab w:val="left" w:pos="360"/>
          <w:tab w:val="left" w:pos="1080"/>
          <w:tab w:val="left" w:pos="1800"/>
          <w:tab w:val="left" w:pos="2520"/>
          <w:tab w:val="left" w:pos="3240"/>
          <w:tab w:val="left" w:pos="3960"/>
          <w:tab w:val="left" w:pos="4680"/>
          <w:tab w:val="left" w:pos="5400"/>
        </w:tabs>
        <w:rPr>
          <w:b/>
        </w:rPr>
      </w:pPr>
    </w:p>
    <w:p w14:paraId="57A36BB7" w14:textId="77777777" w:rsidR="007A0867" w:rsidRPr="00FD48EC" w:rsidRDefault="007A0867" w:rsidP="00FD48EC">
      <w:pPr>
        <w:spacing w:line="240" w:lineRule="auto"/>
        <w:jc w:val="both"/>
        <w:rPr>
          <w:rFonts w:ascii="Arial" w:hAnsi="Arial" w:cs="Arial"/>
        </w:rPr>
      </w:pPr>
    </w:p>
    <w:p w14:paraId="336834D5" w14:textId="77777777" w:rsidR="009A0679" w:rsidRDefault="009A0679">
      <w:pPr>
        <w:rPr>
          <w:rFonts w:ascii="Arial" w:hAnsi="Arial" w:cs="Arial"/>
        </w:rPr>
      </w:pPr>
      <w:r>
        <w:rPr>
          <w:rFonts w:ascii="Arial" w:hAnsi="Arial" w:cs="Arial"/>
        </w:rPr>
        <w:br w:type="page"/>
      </w:r>
    </w:p>
    <w:p w14:paraId="3FBF91B1" w14:textId="77777777" w:rsidR="00740C33" w:rsidRPr="007A0867" w:rsidRDefault="00341818" w:rsidP="007A0867">
      <w:pPr>
        <w:spacing w:line="240" w:lineRule="auto"/>
        <w:contextualSpacing/>
        <w:jc w:val="center"/>
        <w:rPr>
          <w:rFonts w:ascii="Arial" w:hAnsi="Arial" w:cs="Arial"/>
          <w:b/>
          <w:sz w:val="24"/>
          <w:szCs w:val="24"/>
        </w:rPr>
      </w:pPr>
      <w:r w:rsidRPr="007A0867">
        <w:rPr>
          <w:rFonts w:ascii="Arial" w:hAnsi="Arial" w:cs="Arial"/>
          <w:b/>
          <w:sz w:val="24"/>
          <w:szCs w:val="24"/>
        </w:rPr>
        <w:t>EXHIBIT A</w:t>
      </w:r>
      <w:r w:rsidR="00FD48EC" w:rsidRPr="007A0867">
        <w:rPr>
          <w:rFonts w:ascii="Arial" w:hAnsi="Arial" w:cs="Arial"/>
          <w:b/>
          <w:sz w:val="24"/>
          <w:szCs w:val="24"/>
        </w:rPr>
        <w:t xml:space="preserve"> - </w:t>
      </w:r>
      <w:r w:rsidR="00AA1BFC" w:rsidRPr="007A0867">
        <w:rPr>
          <w:rFonts w:ascii="Arial" w:hAnsi="Arial" w:cs="Arial"/>
          <w:b/>
          <w:sz w:val="24"/>
          <w:szCs w:val="24"/>
        </w:rPr>
        <w:t>COPY OF PORTION OF MERS SYSTEM OF RULES</w:t>
      </w:r>
    </w:p>
    <w:p w14:paraId="334503A0" w14:textId="77777777" w:rsidR="00FD48EC" w:rsidRPr="007A0867" w:rsidRDefault="00FD48EC" w:rsidP="00FD48EC">
      <w:pPr>
        <w:contextualSpacing/>
        <w:jc w:val="both"/>
        <w:rPr>
          <w:rFonts w:ascii="Arial" w:hAnsi="Arial" w:cs="Arial"/>
          <w:b/>
          <w:bCs/>
          <w:sz w:val="20"/>
          <w:szCs w:val="20"/>
        </w:rPr>
      </w:pPr>
    </w:p>
    <w:p w14:paraId="79A8E02C" w14:textId="77777777" w:rsidR="005D16FB" w:rsidRPr="007A0867" w:rsidRDefault="005D16FB" w:rsidP="00FD48EC">
      <w:pPr>
        <w:contextualSpacing/>
        <w:jc w:val="both"/>
        <w:rPr>
          <w:rFonts w:ascii="Arial" w:hAnsi="Arial" w:cs="Arial"/>
          <w:sz w:val="20"/>
          <w:szCs w:val="20"/>
        </w:rPr>
      </w:pPr>
      <w:r w:rsidRPr="007A0867">
        <w:rPr>
          <w:rFonts w:ascii="Arial" w:hAnsi="Arial" w:cs="Arial"/>
          <w:b/>
          <w:bCs/>
          <w:sz w:val="20"/>
          <w:szCs w:val="20"/>
        </w:rPr>
        <w:t>RULE 2 - REGISTRATION ON THE MERS® SYSTEM</w:t>
      </w:r>
    </w:p>
    <w:p w14:paraId="5EACEA06" w14:textId="58809973" w:rsidR="00FD48EC" w:rsidRPr="007A0867" w:rsidRDefault="000069B3" w:rsidP="00FD48EC">
      <w:pPr>
        <w:pStyle w:val="BodyText"/>
        <w:spacing w:before="199"/>
        <w:ind w:left="119" w:right="114" w:firstLine="720"/>
        <w:contextualSpacing/>
        <w:jc w:val="both"/>
        <w:rPr>
          <w:rFonts w:ascii="Arial" w:hAnsi="Arial" w:cs="Arial"/>
          <w:color w:val="000000" w:themeColor="text1"/>
          <w:sz w:val="20"/>
          <w:szCs w:val="20"/>
        </w:rPr>
      </w:pPr>
      <w:r w:rsidRPr="007A0867">
        <w:rPr>
          <w:rFonts w:ascii="Arial" w:hAnsi="Arial" w:cs="Arial"/>
          <w:color w:val="000000" w:themeColor="text1"/>
          <w:sz w:val="20"/>
          <w:szCs w:val="20"/>
        </w:rPr>
        <w:t>Section</w:t>
      </w:r>
      <w:r w:rsidRPr="007A0867">
        <w:rPr>
          <w:rFonts w:ascii="Arial" w:hAnsi="Arial" w:cs="Arial"/>
          <w:color w:val="000000" w:themeColor="text1"/>
          <w:spacing w:val="29"/>
          <w:sz w:val="20"/>
          <w:szCs w:val="20"/>
        </w:rPr>
        <w:t xml:space="preserve"> </w:t>
      </w:r>
      <w:r w:rsidR="004513DB">
        <w:rPr>
          <w:rFonts w:ascii="Arial" w:hAnsi="Arial" w:cs="Arial"/>
          <w:color w:val="000000" w:themeColor="text1"/>
          <w:sz w:val="20"/>
          <w:szCs w:val="20"/>
        </w:rPr>
        <w:t>6</w:t>
      </w:r>
      <w:r w:rsidRPr="007A0867">
        <w:rPr>
          <w:rFonts w:ascii="Arial" w:hAnsi="Arial" w:cs="Arial"/>
          <w:color w:val="000000" w:themeColor="text1"/>
          <w:sz w:val="20"/>
          <w:szCs w:val="20"/>
        </w:rPr>
        <w:t>.</w:t>
      </w:r>
      <w:r w:rsidRPr="007A0867">
        <w:rPr>
          <w:rFonts w:ascii="Arial" w:hAnsi="Arial" w:cs="Arial"/>
          <w:color w:val="000000" w:themeColor="text1"/>
          <w:spacing w:val="5"/>
          <w:sz w:val="20"/>
          <w:szCs w:val="20"/>
        </w:rPr>
        <w:t xml:space="preserve"> (a)</w:t>
      </w:r>
      <w:r w:rsidRPr="007A0867">
        <w:rPr>
          <w:rFonts w:ascii="Arial" w:hAnsi="Arial" w:cs="Arial"/>
          <w:i/>
          <w:color w:val="000000" w:themeColor="text1"/>
          <w:spacing w:val="5"/>
          <w:sz w:val="20"/>
          <w:szCs w:val="20"/>
        </w:rPr>
        <w:t xml:space="preserve"> </w:t>
      </w:r>
      <w:r w:rsidRPr="007A0867">
        <w:rPr>
          <w:rFonts w:ascii="Arial" w:hAnsi="Arial" w:cs="Arial"/>
          <w:color w:val="000000" w:themeColor="text1"/>
          <w:sz w:val="20"/>
          <w:szCs w:val="20"/>
        </w:rPr>
        <w:t>MERS</w:t>
      </w:r>
      <w:r w:rsidRPr="007A0867">
        <w:rPr>
          <w:rFonts w:ascii="Arial" w:hAnsi="Arial" w:cs="Arial"/>
          <w:color w:val="000000" w:themeColor="text1"/>
          <w:spacing w:val="31"/>
          <w:sz w:val="20"/>
          <w:szCs w:val="20"/>
        </w:rPr>
        <w:t xml:space="preserve"> </w:t>
      </w:r>
      <w:r w:rsidRPr="007A0867">
        <w:rPr>
          <w:rFonts w:ascii="Arial" w:hAnsi="Arial" w:cs="Arial"/>
          <w:color w:val="000000" w:themeColor="text1"/>
          <w:sz w:val="20"/>
          <w:szCs w:val="20"/>
        </w:rPr>
        <w:t>shall</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act</w:t>
      </w:r>
      <w:r w:rsidRPr="007A0867">
        <w:rPr>
          <w:rFonts w:ascii="Arial" w:hAnsi="Arial" w:cs="Arial"/>
          <w:color w:val="000000" w:themeColor="text1"/>
          <w:spacing w:val="32"/>
          <w:sz w:val="20"/>
          <w:szCs w:val="20"/>
        </w:rPr>
        <w:t xml:space="preserve"> </w:t>
      </w:r>
      <w:r w:rsidRPr="007A0867">
        <w:rPr>
          <w:rFonts w:ascii="Arial" w:hAnsi="Arial" w:cs="Arial"/>
          <w:color w:val="000000" w:themeColor="text1"/>
          <w:sz w:val="20"/>
          <w:szCs w:val="20"/>
        </w:rPr>
        <w:t>as</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Nominee</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of</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spacing w:val="31"/>
          <w:sz w:val="20"/>
          <w:szCs w:val="20"/>
        </w:rPr>
        <w:t xml:space="preserve"> </w:t>
      </w:r>
      <w:r w:rsidRPr="007A0867">
        <w:rPr>
          <w:rFonts w:ascii="Arial" w:hAnsi="Arial" w:cs="Arial"/>
          <w:color w:val="000000" w:themeColor="text1"/>
          <w:sz w:val="20"/>
          <w:szCs w:val="20"/>
        </w:rPr>
        <w:t>Note</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Owner</w:t>
      </w:r>
      <w:r w:rsidRPr="007A0867">
        <w:rPr>
          <w:rFonts w:ascii="Arial" w:hAnsi="Arial" w:cs="Arial"/>
          <w:color w:val="000000" w:themeColor="text1"/>
          <w:spacing w:val="31"/>
          <w:sz w:val="20"/>
          <w:szCs w:val="20"/>
        </w:rPr>
        <w:t xml:space="preserve"> </w:t>
      </w:r>
      <w:r w:rsidRPr="007A0867">
        <w:rPr>
          <w:rFonts w:ascii="Arial" w:hAnsi="Arial" w:cs="Arial"/>
          <w:color w:val="000000" w:themeColor="text1"/>
          <w:sz w:val="20"/>
          <w:szCs w:val="20"/>
        </w:rPr>
        <w:t>and</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Note</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Owner’s successors</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and/or</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assigns,</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including</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Note</w:t>
      </w:r>
      <w:r w:rsidRPr="007A0867">
        <w:rPr>
          <w:rFonts w:ascii="Arial" w:hAnsi="Arial" w:cs="Arial"/>
          <w:color w:val="000000" w:themeColor="text1"/>
          <w:spacing w:val="26"/>
          <w:sz w:val="20"/>
          <w:szCs w:val="20"/>
        </w:rPr>
        <w:t xml:space="preserve"> </w:t>
      </w:r>
      <w:r w:rsidRPr="007A0867">
        <w:rPr>
          <w:rFonts w:ascii="Arial" w:hAnsi="Arial" w:cs="Arial"/>
          <w:color w:val="000000" w:themeColor="text1"/>
          <w:sz w:val="20"/>
          <w:szCs w:val="20"/>
        </w:rPr>
        <w:t>Holder</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with</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respect</w:t>
      </w:r>
      <w:r w:rsidRPr="007A0867">
        <w:rPr>
          <w:rFonts w:ascii="Arial" w:hAnsi="Arial" w:cs="Arial"/>
          <w:color w:val="000000" w:themeColor="text1"/>
          <w:spacing w:val="27"/>
          <w:sz w:val="20"/>
          <w:szCs w:val="20"/>
        </w:rPr>
        <w:t xml:space="preserve"> </w:t>
      </w:r>
      <w:r w:rsidRPr="007A0867">
        <w:rPr>
          <w:rFonts w:ascii="Arial" w:hAnsi="Arial" w:cs="Arial"/>
          <w:color w:val="000000" w:themeColor="text1"/>
          <w:sz w:val="20"/>
          <w:szCs w:val="20"/>
        </w:rPr>
        <w:t>to</w:t>
      </w:r>
      <w:r w:rsidRPr="007A0867">
        <w:rPr>
          <w:rFonts w:ascii="Arial" w:hAnsi="Arial" w:cs="Arial"/>
          <w:color w:val="000000" w:themeColor="text1"/>
          <w:spacing w:val="26"/>
          <w:sz w:val="20"/>
          <w:szCs w:val="20"/>
        </w:rPr>
        <w:t xml:space="preserve"> </w:t>
      </w:r>
      <w:r w:rsidRPr="007A0867">
        <w:rPr>
          <w:rFonts w:ascii="Arial" w:hAnsi="Arial" w:cs="Arial"/>
          <w:color w:val="000000" w:themeColor="text1"/>
          <w:sz w:val="20"/>
          <w:szCs w:val="20"/>
        </w:rPr>
        <w:t>each</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MERS</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Loan</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that</w:t>
      </w:r>
      <w:r w:rsidRPr="007A0867">
        <w:rPr>
          <w:rFonts w:ascii="Arial" w:hAnsi="Arial" w:cs="Arial"/>
          <w:color w:val="000000" w:themeColor="text1"/>
          <w:spacing w:val="27"/>
          <w:sz w:val="20"/>
          <w:szCs w:val="20"/>
        </w:rPr>
        <w:t xml:space="preserve"> </w:t>
      </w:r>
      <w:r w:rsidRPr="007A0867">
        <w:rPr>
          <w:rFonts w:ascii="Arial" w:hAnsi="Arial" w:cs="Arial"/>
          <w:color w:val="000000" w:themeColor="text1"/>
          <w:sz w:val="20"/>
          <w:szCs w:val="20"/>
        </w:rPr>
        <w:t xml:space="preserve">a Member registers on the MERS® System. </w:t>
      </w:r>
      <w:r w:rsidR="004513DB">
        <w:rPr>
          <w:rFonts w:ascii="Arial" w:hAnsi="Arial" w:cs="Arial"/>
          <w:color w:val="000000" w:themeColor="text1"/>
          <w:sz w:val="20"/>
          <w:szCs w:val="20"/>
        </w:rPr>
        <w:t xml:space="preserve"> Each Member affiliated with a MERS Loan agrees and acknowledges that when MERS is identified as Nominee of the “lender and lender’s successors and assigns” in the Security Instrument, MERS as Nominee is the Mortgagee of Record in the Security Instrument for and on behalf of the Note Owner and/or the Note Holder.</w:t>
      </w:r>
    </w:p>
    <w:p w14:paraId="2A9AD3B4" w14:textId="1F187BF5" w:rsidR="00FD48EC" w:rsidRPr="007A0867" w:rsidRDefault="00FD48EC" w:rsidP="00FD48EC">
      <w:pPr>
        <w:pStyle w:val="BodyText"/>
        <w:spacing w:before="199"/>
        <w:ind w:left="119" w:right="114" w:firstLine="720"/>
        <w:contextualSpacing/>
        <w:jc w:val="both"/>
        <w:rPr>
          <w:rFonts w:ascii="Arial" w:hAnsi="Arial" w:cs="Arial"/>
          <w:color w:val="000000" w:themeColor="text1"/>
          <w:sz w:val="20"/>
          <w:szCs w:val="20"/>
        </w:rPr>
      </w:pPr>
    </w:p>
    <w:p w14:paraId="10B86CF8" w14:textId="588BB7A7" w:rsidR="000069B3" w:rsidRPr="007A0867" w:rsidRDefault="000069B3" w:rsidP="004118E8">
      <w:pPr>
        <w:pStyle w:val="BodyText"/>
        <w:numPr>
          <w:ilvl w:val="0"/>
          <w:numId w:val="1"/>
        </w:numPr>
        <w:kinsoku w:val="0"/>
        <w:overflowPunct w:val="0"/>
        <w:spacing w:before="55"/>
        <w:ind w:right="114" w:firstLine="720"/>
        <w:contextualSpacing/>
        <w:jc w:val="both"/>
        <w:rPr>
          <w:rFonts w:ascii="Arial" w:hAnsi="Arial" w:cs="Arial"/>
          <w:color w:val="000000" w:themeColor="text1"/>
          <w:spacing w:val="6"/>
          <w:sz w:val="20"/>
          <w:szCs w:val="20"/>
        </w:rPr>
      </w:pPr>
      <w:r w:rsidRPr="007A0867">
        <w:rPr>
          <w:rFonts w:ascii="Arial" w:hAnsi="Arial" w:cs="Arial"/>
          <w:color w:val="000000" w:themeColor="text1"/>
          <w:spacing w:val="6"/>
          <w:sz w:val="20"/>
          <w:szCs w:val="20"/>
        </w:rPr>
        <w:t xml:space="preserve">Notwithstanding anything to the contrary in these Rules, and without limiting any authority granted in a </w:t>
      </w:r>
      <w:r w:rsidR="004513DB">
        <w:rPr>
          <w:rFonts w:ascii="Arial" w:hAnsi="Arial" w:cs="Arial"/>
          <w:color w:val="000000" w:themeColor="text1"/>
          <w:spacing w:val="6"/>
          <w:sz w:val="20"/>
          <w:szCs w:val="20"/>
        </w:rPr>
        <w:t>M</w:t>
      </w:r>
      <w:r w:rsidRPr="007A0867">
        <w:rPr>
          <w:rFonts w:ascii="Arial" w:hAnsi="Arial" w:cs="Arial"/>
          <w:color w:val="000000" w:themeColor="text1"/>
          <w:spacing w:val="6"/>
          <w:sz w:val="20"/>
          <w:szCs w:val="20"/>
        </w:rPr>
        <w:t>ortgage</w:t>
      </w:r>
      <w:r w:rsidRPr="007A0867">
        <w:rPr>
          <w:rFonts w:ascii="Arial" w:hAnsi="Arial" w:cs="Arial"/>
          <w:color w:val="000000" w:themeColor="text1"/>
          <w:spacing w:val="6"/>
          <w:sz w:val="20"/>
          <w:szCs w:val="20"/>
        </w:rPr>
        <w:t xml:space="preserve"> made directly to MERS as </w:t>
      </w:r>
      <w:r w:rsidR="004513DB">
        <w:rPr>
          <w:rFonts w:ascii="Arial" w:hAnsi="Arial" w:cs="Arial"/>
          <w:color w:val="000000" w:themeColor="text1"/>
          <w:spacing w:val="6"/>
          <w:sz w:val="20"/>
          <w:szCs w:val="20"/>
        </w:rPr>
        <w:t xml:space="preserve">the </w:t>
      </w:r>
      <w:r w:rsidR="004513DB">
        <w:rPr>
          <w:rFonts w:ascii="Arial" w:hAnsi="Arial" w:cs="Arial"/>
          <w:color w:val="000000" w:themeColor="text1"/>
          <w:spacing w:val="6"/>
          <w:sz w:val="20"/>
          <w:szCs w:val="20"/>
        </w:rPr>
        <w:t>Mortgagee</w:t>
      </w:r>
      <w:r w:rsidR="004513DB">
        <w:rPr>
          <w:rFonts w:ascii="Arial" w:hAnsi="Arial" w:cs="Arial"/>
          <w:color w:val="000000" w:themeColor="text1"/>
          <w:spacing w:val="6"/>
          <w:sz w:val="20"/>
          <w:szCs w:val="20"/>
        </w:rPr>
        <w:t xml:space="preserve"> of Record</w:t>
      </w:r>
      <w:r w:rsidRPr="007A0867">
        <w:rPr>
          <w:rFonts w:ascii="Arial" w:hAnsi="Arial" w:cs="Arial"/>
          <w:color w:val="000000" w:themeColor="text1"/>
          <w:spacing w:val="6"/>
          <w:sz w:val="20"/>
          <w:szCs w:val="20"/>
        </w:rPr>
        <w:t>,</w:t>
      </w:r>
      <w:r w:rsidRPr="007A0867">
        <w:rPr>
          <w:rFonts w:ascii="Arial" w:hAnsi="Arial" w:cs="Arial"/>
          <w:color w:val="000000" w:themeColor="text1"/>
          <w:spacing w:val="6"/>
          <w:sz w:val="20"/>
          <w:szCs w:val="20"/>
        </w:rPr>
        <w:t xml:space="preserve"> </w:t>
      </w:r>
      <w:r w:rsidR="004513DB">
        <w:rPr>
          <w:rFonts w:ascii="Arial" w:hAnsi="Arial" w:cs="Arial"/>
          <w:color w:val="000000" w:themeColor="text1"/>
          <w:spacing w:val="6"/>
          <w:sz w:val="20"/>
          <w:szCs w:val="20"/>
        </w:rPr>
        <w:t xml:space="preserve">as Nominee, </w:t>
      </w:r>
      <w:r w:rsidRPr="007A0867">
        <w:rPr>
          <w:rFonts w:ascii="Arial" w:hAnsi="Arial" w:cs="Arial"/>
          <w:color w:val="000000" w:themeColor="text1"/>
          <w:spacing w:val="6"/>
          <w:sz w:val="20"/>
          <w:szCs w:val="20"/>
        </w:rPr>
        <w:t>with respect to any Mortgage that is subsequently assigned by a Mortgagee of Record and Note Owner to MERS as Nominee:</w:t>
      </w:r>
    </w:p>
    <w:p w14:paraId="0E393200" w14:textId="77777777" w:rsidR="00FD48EC" w:rsidRPr="007A0867" w:rsidRDefault="00FD48EC" w:rsidP="00FD48EC">
      <w:pPr>
        <w:pStyle w:val="BodyText"/>
        <w:kinsoku w:val="0"/>
        <w:overflowPunct w:val="0"/>
        <w:spacing w:before="55"/>
        <w:ind w:left="1120" w:right="114"/>
        <w:contextualSpacing/>
        <w:jc w:val="both"/>
        <w:rPr>
          <w:rFonts w:ascii="Arial" w:hAnsi="Arial" w:cs="Arial"/>
          <w:color w:val="000000" w:themeColor="text1"/>
          <w:spacing w:val="6"/>
          <w:sz w:val="20"/>
          <w:szCs w:val="20"/>
        </w:rPr>
      </w:pPr>
    </w:p>
    <w:p w14:paraId="433FDD8D" w14:textId="77777777" w:rsidR="000069B3" w:rsidRPr="007A0867" w:rsidRDefault="000069B3" w:rsidP="007A0867">
      <w:pPr>
        <w:pStyle w:val="BodyText"/>
        <w:numPr>
          <w:ilvl w:val="0"/>
          <w:numId w:val="3"/>
        </w:numPr>
        <w:kinsoku w:val="0"/>
        <w:overflowPunct w:val="0"/>
        <w:spacing w:before="55"/>
        <w:ind w:right="114"/>
        <w:contextualSpacing/>
        <w:jc w:val="both"/>
        <w:rPr>
          <w:rFonts w:ascii="Arial" w:hAnsi="Arial" w:cs="Arial"/>
          <w:color w:val="000000" w:themeColor="text1"/>
          <w:spacing w:val="6"/>
          <w:sz w:val="20"/>
          <w:szCs w:val="20"/>
        </w:rPr>
      </w:pPr>
      <w:r w:rsidRPr="007A0867">
        <w:rPr>
          <w:rFonts w:ascii="Arial" w:hAnsi="Arial" w:cs="Arial"/>
          <w:color w:val="000000" w:themeColor="text1"/>
          <w:spacing w:val="6"/>
          <w:sz w:val="20"/>
          <w:szCs w:val="20"/>
        </w:rPr>
        <w:t>MERS is expressly appointed as agent for: (1) such  Mortgagee of Record and such Mortgagee of Record’s successors and/or assigns, and their successors and assigns, and (2) the Note Owner and the Note Owner’s successors and/or assigns, including the Note Holder, and their successors and assigns, with the power and authority to exercise the rights and duties of such Mortgagee of Record, Note Owner or Note Holder, to:</w:t>
      </w:r>
    </w:p>
    <w:p w14:paraId="042342DE" w14:textId="77777777" w:rsidR="00FD48EC" w:rsidRPr="007A0867" w:rsidRDefault="00FD48EC" w:rsidP="007A0867">
      <w:pPr>
        <w:pStyle w:val="BodyText"/>
        <w:kinsoku w:val="0"/>
        <w:overflowPunct w:val="0"/>
        <w:spacing w:before="55"/>
        <w:ind w:left="1980" w:right="114" w:hanging="360"/>
        <w:contextualSpacing/>
        <w:jc w:val="both"/>
        <w:rPr>
          <w:rFonts w:ascii="Arial" w:hAnsi="Arial" w:cs="Arial"/>
          <w:color w:val="000000" w:themeColor="text1"/>
          <w:spacing w:val="6"/>
          <w:sz w:val="20"/>
          <w:szCs w:val="20"/>
        </w:rPr>
      </w:pPr>
    </w:p>
    <w:p w14:paraId="57C8ED8D" w14:textId="20A99830" w:rsidR="000069B3" w:rsidRPr="007A0867" w:rsidRDefault="004118E8" w:rsidP="004118E8">
      <w:pPr>
        <w:pStyle w:val="BodyText"/>
        <w:kinsoku w:val="0"/>
        <w:overflowPunct w:val="0"/>
        <w:spacing w:before="55"/>
        <w:ind w:left="2250" w:right="114" w:hanging="410"/>
        <w:contextualSpacing/>
        <w:jc w:val="both"/>
        <w:rPr>
          <w:rFonts w:ascii="Arial" w:hAnsi="Arial" w:cs="Arial"/>
          <w:color w:val="000000" w:themeColor="text1"/>
          <w:sz w:val="20"/>
          <w:szCs w:val="20"/>
        </w:rPr>
      </w:pPr>
      <w:r w:rsidRPr="007A0867">
        <w:rPr>
          <w:rFonts w:ascii="Arial" w:hAnsi="Arial" w:cs="Arial"/>
          <w:color w:val="000000" w:themeColor="text1"/>
          <w:sz w:val="20"/>
          <w:szCs w:val="20"/>
        </w:rPr>
        <w:t xml:space="preserve">(1)  </w:t>
      </w:r>
      <w:r w:rsidR="0080144A">
        <w:rPr>
          <w:rFonts w:ascii="Arial" w:hAnsi="Arial" w:cs="Arial"/>
          <w:color w:val="000000" w:themeColor="text1"/>
          <w:sz w:val="20"/>
          <w:szCs w:val="20"/>
        </w:rPr>
        <w:t xml:space="preserve"> </w:t>
      </w:r>
      <w:r w:rsidR="000069B3" w:rsidRPr="007A0867">
        <w:rPr>
          <w:rFonts w:ascii="Arial" w:hAnsi="Arial" w:cs="Arial"/>
          <w:color w:val="000000" w:themeColor="text1"/>
          <w:sz w:val="20"/>
          <w:szCs w:val="20"/>
        </w:rPr>
        <w:t xml:space="preserve">receive </w:t>
      </w:r>
      <w:proofErr w:type="gramStart"/>
      <w:r w:rsidR="000069B3" w:rsidRPr="007A0867">
        <w:rPr>
          <w:rFonts w:ascii="Arial" w:hAnsi="Arial" w:cs="Arial"/>
          <w:color w:val="000000" w:themeColor="text1"/>
          <w:sz w:val="20"/>
          <w:szCs w:val="20"/>
        </w:rPr>
        <w:t>any and all</w:t>
      </w:r>
      <w:proofErr w:type="gramEnd"/>
      <w:r w:rsidR="000069B3" w:rsidRPr="007A0867">
        <w:rPr>
          <w:rFonts w:ascii="Arial" w:hAnsi="Arial" w:cs="Arial"/>
          <w:color w:val="000000" w:themeColor="text1"/>
          <w:sz w:val="20"/>
          <w:szCs w:val="20"/>
        </w:rPr>
        <w:t xml:space="preserve"> notices required or permitted to be given to or received by a mortgagee under </w:t>
      </w:r>
      <w:proofErr w:type="gramStart"/>
      <w:r w:rsidR="000069B3" w:rsidRPr="007A0867">
        <w:rPr>
          <w:rFonts w:ascii="Arial" w:hAnsi="Arial" w:cs="Arial"/>
          <w:color w:val="000000" w:themeColor="text1"/>
          <w:sz w:val="20"/>
          <w:szCs w:val="20"/>
        </w:rPr>
        <w:t>a MERS</w:t>
      </w:r>
      <w:proofErr w:type="gramEnd"/>
      <w:r w:rsidR="000069B3" w:rsidRPr="007A0867">
        <w:rPr>
          <w:rFonts w:ascii="Arial" w:hAnsi="Arial" w:cs="Arial"/>
          <w:color w:val="000000" w:themeColor="text1"/>
          <w:sz w:val="20"/>
          <w:szCs w:val="20"/>
        </w:rPr>
        <w:t xml:space="preserve"> Loan, Mortgage, Security Instrument</w:t>
      </w:r>
      <w:r w:rsidR="006B7479">
        <w:rPr>
          <w:rFonts w:ascii="Arial" w:hAnsi="Arial" w:cs="Arial"/>
          <w:color w:val="000000" w:themeColor="text1"/>
          <w:sz w:val="20"/>
          <w:szCs w:val="20"/>
        </w:rPr>
        <w:t>,</w:t>
      </w:r>
      <w:r w:rsidR="000069B3" w:rsidRPr="007A0867">
        <w:rPr>
          <w:rFonts w:ascii="Arial" w:hAnsi="Arial" w:cs="Arial"/>
          <w:color w:val="000000" w:themeColor="text1"/>
          <w:sz w:val="20"/>
          <w:szCs w:val="20"/>
        </w:rPr>
        <w:t xml:space="preserve"> or applicable </w:t>
      </w:r>
      <w:proofErr w:type="gramStart"/>
      <w:r w:rsidR="000069B3" w:rsidRPr="007A0867">
        <w:rPr>
          <w:rFonts w:ascii="Arial" w:hAnsi="Arial" w:cs="Arial"/>
          <w:color w:val="000000" w:themeColor="text1"/>
          <w:sz w:val="20"/>
          <w:szCs w:val="20"/>
        </w:rPr>
        <w:t>law;</w:t>
      </w:r>
      <w:proofErr w:type="gramEnd"/>
    </w:p>
    <w:p w14:paraId="524E2F2F" w14:textId="77777777" w:rsidR="00FD48EC" w:rsidRPr="007A0867" w:rsidRDefault="00FD48EC" w:rsidP="004118E8">
      <w:pPr>
        <w:pStyle w:val="BodyText"/>
        <w:kinsoku w:val="0"/>
        <w:overflowPunct w:val="0"/>
        <w:spacing w:before="55"/>
        <w:ind w:left="2250" w:right="114" w:hanging="410"/>
        <w:contextualSpacing/>
        <w:jc w:val="both"/>
        <w:rPr>
          <w:rFonts w:ascii="Arial" w:hAnsi="Arial" w:cs="Arial"/>
          <w:color w:val="000000" w:themeColor="text1"/>
          <w:sz w:val="20"/>
          <w:szCs w:val="20"/>
        </w:rPr>
      </w:pPr>
    </w:p>
    <w:p w14:paraId="1C750CAC" w14:textId="77777777" w:rsidR="000069B3" w:rsidRPr="007A0867" w:rsidRDefault="0080144A" w:rsidP="004118E8">
      <w:pPr>
        <w:pStyle w:val="BodyText"/>
        <w:kinsoku w:val="0"/>
        <w:overflowPunct w:val="0"/>
        <w:spacing w:before="55"/>
        <w:ind w:left="2250" w:right="114" w:hanging="410"/>
        <w:contextualSpacing/>
        <w:jc w:val="both"/>
        <w:rPr>
          <w:rFonts w:ascii="Arial" w:hAnsi="Arial" w:cs="Arial"/>
          <w:color w:val="000000" w:themeColor="text1"/>
          <w:sz w:val="20"/>
          <w:szCs w:val="20"/>
        </w:rPr>
      </w:pPr>
      <w:r>
        <w:rPr>
          <w:rFonts w:ascii="Arial" w:hAnsi="Arial" w:cs="Arial"/>
          <w:color w:val="000000" w:themeColor="text1"/>
          <w:sz w:val="20"/>
          <w:szCs w:val="20"/>
        </w:rPr>
        <w:t>(2)</w:t>
      </w:r>
      <w:r>
        <w:rPr>
          <w:rFonts w:ascii="Arial" w:hAnsi="Arial" w:cs="Arial"/>
          <w:color w:val="000000" w:themeColor="text1"/>
          <w:sz w:val="20"/>
          <w:szCs w:val="20"/>
        </w:rPr>
        <w:tab/>
      </w:r>
      <w:r w:rsidR="000069B3" w:rsidRPr="007A0867">
        <w:rPr>
          <w:rFonts w:ascii="Arial" w:hAnsi="Arial" w:cs="Arial"/>
          <w:color w:val="000000" w:themeColor="text1"/>
          <w:sz w:val="20"/>
          <w:szCs w:val="20"/>
        </w:rPr>
        <w:t xml:space="preserve">assign and convey (including recording any assignment) all right, title and interest in the Mortgage, for and on behalf of such Mortgagee of Record, Note Owner, or Note Holder; </w:t>
      </w:r>
    </w:p>
    <w:p w14:paraId="5173D9DB" w14:textId="77777777" w:rsidR="00FD48EC" w:rsidRPr="007A0867" w:rsidRDefault="00FD48EC" w:rsidP="004118E8">
      <w:pPr>
        <w:pStyle w:val="BodyText"/>
        <w:kinsoku w:val="0"/>
        <w:overflowPunct w:val="0"/>
        <w:spacing w:before="55"/>
        <w:ind w:left="2250" w:right="114" w:hanging="410"/>
        <w:contextualSpacing/>
        <w:jc w:val="both"/>
        <w:rPr>
          <w:rFonts w:ascii="Arial" w:hAnsi="Arial" w:cs="Arial"/>
          <w:color w:val="000000" w:themeColor="text1"/>
          <w:sz w:val="20"/>
          <w:szCs w:val="20"/>
        </w:rPr>
      </w:pPr>
    </w:p>
    <w:p w14:paraId="64798950" w14:textId="77777777" w:rsidR="000069B3" w:rsidRPr="007A0867" w:rsidRDefault="004118E8" w:rsidP="004118E8">
      <w:pPr>
        <w:pStyle w:val="BodyText"/>
        <w:kinsoku w:val="0"/>
        <w:overflowPunct w:val="0"/>
        <w:spacing w:before="55"/>
        <w:ind w:left="2250" w:right="114" w:hanging="410"/>
        <w:contextualSpacing/>
        <w:jc w:val="both"/>
        <w:rPr>
          <w:rFonts w:ascii="Arial" w:hAnsi="Arial" w:cs="Arial"/>
          <w:color w:val="000000" w:themeColor="text1"/>
          <w:sz w:val="20"/>
          <w:szCs w:val="20"/>
        </w:rPr>
      </w:pPr>
      <w:r w:rsidRPr="007A0867">
        <w:rPr>
          <w:rFonts w:ascii="Arial" w:hAnsi="Arial" w:cs="Arial"/>
          <w:color w:val="000000" w:themeColor="text1"/>
          <w:sz w:val="20"/>
          <w:szCs w:val="20"/>
        </w:rPr>
        <w:t xml:space="preserve">(3)  </w:t>
      </w:r>
      <w:r w:rsidR="0080144A">
        <w:rPr>
          <w:rFonts w:ascii="Arial" w:hAnsi="Arial" w:cs="Arial"/>
          <w:color w:val="000000" w:themeColor="text1"/>
          <w:sz w:val="20"/>
          <w:szCs w:val="20"/>
        </w:rPr>
        <w:t xml:space="preserve">  </w:t>
      </w:r>
      <w:r w:rsidR="000069B3" w:rsidRPr="007A0867">
        <w:rPr>
          <w:rFonts w:ascii="Arial" w:hAnsi="Arial" w:cs="Arial"/>
          <w:color w:val="000000" w:themeColor="text1"/>
          <w:sz w:val="20"/>
          <w:szCs w:val="20"/>
        </w:rPr>
        <w:t>release, in whole or in part, any property covered by the Mortgage, and to record any such release; and</w:t>
      </w:r>
    </w:p>
    <w:p w14:paraId="2595AB57" w14:textId="77777777" w:rsidR="00FD48EC" w:rsidRPr="007A0867" w:rsidRDefault="00FD48EC" w:rsidP="004118E8">
      <w:pPr>
        <w:pStyle w:val="BodyText"/>
        <w:kinsoku w:val="0"/>
        <w:overflowPunct w:val="0"/>
        <w:spacing w:before="55"/>
        <w:ind w:left="2250" w:right="114" w:hanging="410"/>
        <w:contextualSpacing/>
        <w:jc w:val="both"/>
        <w:rPr>
          <w:rFonts w:ascii="Arial" w:hAnsi="Arial" w:cs="Arial"/>
          <w:color w:val="000000" w:themeColor="text1"/>
          <w:sz w:val="20"/>
          <w:szCs w:val="20"/>
        </w:rPr>
      </w:pPr>
    </w:p>
    <w:p w14:paraId="79DAE3F2" w14:textId="77777777" w:rsidR="000069B3" w:rsidRPr="007A0867" w:rsidRDefault="004118E8" w:rsidP="004118E8">
      <w:pPr>
        <w:pStyle w:val="BodyText"/>
        <w:kinsoku w:val="0"/>
        <w:overflowPunct w:val="0"/>
        <w:spacing w:before="55"/>
        <w:ind w:left="2250" w:right="114" w:hanging="410"/>
        <w:contextualSpacing/>
        <w:jc w:val="both"/>
        <w:rPr>
          <w:rFonts w:ascii="Arial" w:hAnsi="Arial" w:cs="Arial"/>
          <w:color w:val="000000" w:themeColor="text1"/>
          <w:sz w:val="20"/>
          <w:szCs w:val="20"/>
        </w:rPr>
      </w:pPr>
      <w:r w:rsidRPr="007A0867">
        <w:rPr>
          <w:rFonts w:ascii="Arial" w:hAnsi="Arial" w:cs="Arial"/>
          <w:color w:val="000000" w:themeColor="text1"/>
          <w:sz w:val="20"/>
          <w:szCs w:val="20"/>
        </w:rPr>
        <w:t xml:space="preserve">(4)  </w:t>
      </w:r>
      <w:r w:rsidR="0080144A">
        <w:rPr>
          <w:rFonts w:ascii="Arial" w:hAnsi="Arial" w:cs="Arial"/>
          <w:color w:val="000000" w:themeColor="text1"/>
          <w:sz w:val="20"/>
          <w:szCs w:val="20"/>
        </w:rPr>
        <w:t xml:space="preserve"> </w:t>
      </w:r>
      <w:r w:rsidR="000069B3" w:rsidRPr="007A0867">
        <w:rPr>
          <w:rFonts w:ascii="Arial" w:hAnsi="Arial" w:cs="Arial"/>
          <w:color w:val="000000" w:themeColor="text1"/>
          <w:sz w:val="20"/>
          <w:szCs w:val="20"/>
        </w:rPr>
        <w:t>discharge the Mortgage and to record any such discharge.</w:t>
      </w:r>
    </w:p>
    <w:p w14:paraId="5D67B5B8" w14:textId="77777777" w:rsidR="00FD48EC" w:rsidRPr="007A0867" w:rsidRDefault="00FD48EC" w:rsidP="00FD48EC">
      <w:pPr>
        <w:pStyle w:val="BodyText"/>
        <w:kinsoku w:val="0"/>
        <w:overflowPunct w:val="0"/>
        <w:spacing w:before="55"/>
        <w:ind w:left="2740" w:right="114"/>
        <w:contextualSpacing/>
        <w:jc w:val="both"/>
        <w:rPr>
          <w:rFonts w:ascii="Arial" w:hAnsi="Arial" w:cs="Arial"/>
          <w:color w:val="000000" w:themeColor="text1"/>
          <w:sz w:val="20"/>
          <w:szCs w:val="20"/>
        </w:rPr>
      </w:pPr>
    </w:p>
    <w:p w14:paraId="6EB348F4" w14:textId="77777777" w:rsidR="000069B3" w:rsidRPr="007A0867" w:rsidRDefault="000069B3" w:rsidP="004118E8">
      <w:pPr>
        <w:pStyle w:val="BodyText"/>
        <w:numPr>
          <w:ilvl w:val="0"/>
          <w:numId w:val="3"/>
        </w:numPr>
        <w:kinsoku w:val="0"/>
        <w:overflowPunct w:val="0"/>
        <w:spacing w:before="55"/>
        <w:ind w:right="114"/>
        <w:contextualSpacing/>
        <w:jc w:val="both"/>
        <w:rPr>
          <w:rFonts w:ascii="Arial" w:hAnsi="Arial" w:cs="Arial"/>
          <w:color w:val="000000" w:themeColor="text1"/>
          <w:spacing w:val="6"/>
          <w:sz w:val="20"/>
          <w:szCs w:val="20"/>
        </w:rPr>
      </w:pPr>
      <w:r w:rsidRPr="007A0867">
        <w:rPr>
          <w:rFonts w:ascii="Arial" w:hAnsi="Arial" w:cs="Arial"/>
          <w:color w:val="000000" w:themeColor="text1"/>
          <w:spacing w:val="6"/>
          <w:sz w:val="20"/>
          <w:szCs w:val="20"/>
        </w:rPr>
        <w:t>Any Member who executes and records (or causes to be recorded) an assignment of Mortgage or Security Instrument to MERS as Nominee intends to appoint MERS as its agent to execute and record such documents and instruments as it may deem necessary or proper pursuant to the agency granted herein.</w:t>
      </w:r>
    </w:p>
    <w:p w14:paraId="6F02B52B" w14:textId="77777777" w:rsidR="00FD48EC" w:rsidRPr="007A0867" w:rsidRDefault="00FD48EC" w:rsidP="004118E8">
      <w:pPr>
        <w:pStyle w:val="BodyText"/>
        <w:kinsoku w:val="0"/>
        <w:overflowPunct w:val="0"/>
        <w:spacing w:before="55"/>
        <w:ind w:left="1120" w:right="114"/>
        <w:contextualSpacing/>
        <w:jc w:val="both"/>
        <w:rPr>
          <w:rFonts w:ascii="Arial" w:hAnsi="Arial" w:cs="Arial"/>
          <w:color w:val="000000" w:themeColor="text1"/>
          <w:spacing w:val="6"/>
          <w:sz w:val="20"/>
          <w:szCs w:val="20"/>
        </w:rPr>
      </w:pPr>
    </w:p>
    <w:p w14:paraId="55ED2EA0" w14:textId="4E3221E7" w:rsidR="000069B3" w:rsidRPr="007A0867" w:rsidRDefault="000069B3" w:rsidP="004118E8">
      <w:pPr>
        <w:pStyle w:val="BodyText"/>
        <w:numPr>
          <w:ilvl w:val="0"/>
          <w:numId w:val="3"/>
        </w:numPr>
        <w:kinsoku w:val="0"/>
        <w:overflowPunct w:val="0"/>
        <w:spacing w:before="55"/>
        <w:ind w:right="114"/>
        <w:contextualSpacing/>
        <w:jc w:val="both"/>
        <w:rPr>
          <w:rFonts w:ascii="Arial" w:hAnsi="Arial" w:cs="Arial"/>
          <w:color w:val="000000" w:themeColor="text1"/>
          <w:spacing w:val="6"/>
          <w:sz w:val="20"/>
          <w:szCs w:val="20"/>
        </w:rPr>
      </w:pPr>
      <w:r w:rsidRPr="007A0867">
        <w:rPr>
          <w:rFonts w:ascii="Arial" w:hAnsi="Arial" w:cs="Arial"/>
          <w:color w:val="000000" w:themeColor="text1"/>
          <w:spacing w:val="6"/>
          <w:sz w:val="20"/>
          <w:szCs w:val="20"/>
        </w:rPr>
        <w:t xml:space="preserve">MERS shall have such other and further authority as an agent with respect to a </w:t>
      </w:r>
      <w:r w:rsidR="002B07A9">
        <w:rPr>
          <w:rFonts w:ascii="Arial" w:hAnsi="Arial" w:cs="Arial"/>
          <w:color w:val="000000" w:themeColor="text1"/>
          <w:spacing w:val="6"/>
          <w:sz w:val="20"/>
          <w:szCs w:val="20"/>
        </w:rPr>
        <w:t>M</w:t>
      </w:r>
      <w:r w:rsidRPr="007A0867">
        <w:rPr>
          <w:rFonts w:ascii="Arial" w:hAnsi="Arial" w:cs="Arial"/>
          <w:color w:val="000000" w:themeColor="text1"/>
          <w:spacing w:val="6"/>
          <w:sz w:val="20"/>
          <w:szCs w:val="20"/>
        </w:rPr>
        <w:t>ortgage</w:t>
      </w:r>
      <w:r w:rsidRPr="007A0867">
        <w:rPr>
          <w:rFonts w:ascii="Arial" w:hAnsi="Arial" w:cs="Arial"/>
          <w:color w:val="000000" w:themeColor="text1"/>
          <w:spacing w:val="6"/>
          <w:sz w:val="20"/>
          <w:szCs w:val="20"/>
        </w:rPr>
        <w:t xml:space="preserve"> assigned as described in </w:t>
      </w:r>
      <w:r w:rsidR="00CE34D2">
        <w:rPr>
          <w:rFonts w:ascii="Arial" w:hAnsi="Arial" w:cs="Arial"/>
          <w:color w:val="000000" w:themeColor="text1"/>
          <w:spacing w:val="6"/>
          <w:sz w:val="20"/>
          <w:szCs w:val="20"/>
        </w:rPr>
        <w:t>Subsection 6</w:t>
      </w:r>
      <w:r w:rsidRPr="007A0867">
        <w:rPr>
          <w:rFonts w:ascii="Arial" w:hAnsi="Arial" w:cs="Arial"/>
          <w:color w:val="000000" w:themeColor="text1"/>
          <w:spacing w:val="6"/>
          <w:sz w:val="20"/>
          <w:szCs w:val="20"/>
        </w:rPr>
        <w:t xml:space="preserve">(b) of this Rule as may now or hereafter be provided in these Rules with respect to MERS Loans generally. </w:t>
      </w:r>
    </w:p>
    <w:p w14:paraId="0722A1A5" w14:textId="77777777" w:rsidR="00FD48EC" w:rsidRPr="007A0867" w:rsidRDefault="00FD48EC" w:rsidP="004118E8">
      <w:pPr>
        <w:pStyle w:val="BodyText"/>
        <w:kinsoku w:val="0"/>
        <w:overflowPunct w:val="0"/>
        <w:spacing w:before="55"/>
        <w:ind w:left="1120" w:right="114"/>
        <w:contextualSpacing/>
        <w:jc w:val="both"/>
        <w:rPr>
          <w:rFonts w:ascii="Arial" w:hAnsi="Arial" w:cs="Arial"/>
          <w:color w:val="000000" w:themeColor="text1"/>
          <w:spacing w:val="6"/>
          <w:sz w:val="20"/>
          <w:szCs w:val="20"/>
        </w:rPr>
      </w:pPr>
    </w:p>
    <w:p w14:paraId="569FF189" w14:textId="1012A4E7" w:rsidR="000069B3" w:rsidRPr="007A0867" w:rsidRDefault="000069B3" w:rsidP="004118E8">
      <w:pPr>
        <w:pStyle w:val="BodyText"/>
        <w:numPr>
          <w:ilvl w:val="0"/>
          <w:numId w:val="3"/>
        </w:numPr>
        <w:kinsoku w:val="0"/>
        <w:overflowPunct w:val="0"/>
        <w:spacing w:before="55"/>
        <w:ind w:right="114"/>
        <w:contextualSpacing/>
        <w:jc w:val="both"/>
        <w:rPr>
          <w:rFonts w:ascii="Arial" w:hAnsi="Arial" w:cs="Arial"/>
          <w:color w:val="000000" w:themeColor="text1"/>
          <w:spacing w:val="6"/>
          <w:sz w:val="20"/>
          <w:szCs w:val="20"/>
        </w:rPr>
      </w:pPr>
      <w:r w:rsidRPr="007A0867">
        <w:rPr>
          <w:rFonts w:ascii="Arial" w:hAnsi="Arial" w:cs="Arial"/>
          <w:color w:val="000000" w:themeColor="text1"/>
          <w:spacing w:val="6"/>
          <w:sz w:val="20"/>
          <w:szCs w:val="20"/>
        </w:rPr>
        <w:t xml:space="preserve">As otherwise provided in these Rules, the agency granted under </w:t>
      </w:r>
      <w:r w:rsidR="00CE34D2">
        <w:rPr>
          <w:rFonts w:ascii="Arial" w:hAnsi="Arial" w:cs="Arial"/>
          <w:color w:val="000000" w:themeColor="text1"/>
          <w:spacing w:val="6"/>
          <w:sz w:val="20"/>
          <w:szCs w:val="20"/>
        </w:rPr>
        <w:t>Subsection 6</w:t>
      </w:r>
      <w:r w:rsidRPr="007A0867">
        <w:rPr>
          <w:rFonts w:ascii="Arial" w:hAnsi="Arial" w:cs="Arial"/>
          <w:color w:val="000000" w:themeColor="text1"/>
          <w:spacing w:val="6"/>
          <w:sz w:val="20"/>
          <w:szCs w:val="20"/>
        </w:rPr>
        <w:t xml:space="preserve">(b)(i) of this Rule is granted by and for the sole benefit of Members.  Upon transfer of any MERS Loan to a person who is not a Member, MERS, acting on behalf of the selling Member, </w:t>
      </w:r>
      <w:r w:rsidR="00AD4D68">
        <w:rPr>
          <w:rFonts w:ascii="Arial" w:hAnsi="Arial" w:cs="Arial"/>
          <w:color w:val="000000" w:themeColor="text1"/>
          <w:spacing w:val="6"/>
          <w:sz w:val="20"/>
          <w:szCs w:val="20"/>
        </w:rPr>
        <w:t>shall</w:t>
      </w:r>
      <w:r w:rsidRPr="007A0867">
        <w:rPr>
          <w:rFonts w:ascii="Arial" w:hAnsi="Arial" w:cs="Arial"/>
          <w:color w:val="000000" w:themeColor="text1"/>
          <w:spacing w:val="6"/>
          <w:sz w:val="20"/>
          <w:szCs w:val="20"/>
        </w:rPr>
        <w:t xml:space="preserve"> assign the related Mortgage or Security Instrument in question to such non-</w:t>
      </w:r>
      <w:proofErr w:type="gramStart"/>
      <w:r w:rsidRPr="007A0867">
        <w:rPr>
          <w:rFonts w:ascii="Arial" w:hAnsi="Arial" w:cs="Arial"/>
          <w:color w:val="000000" w:themeColor="text1"/>
          <w:spacing w:val="6"/>
          <w:sz w:val="20"/>
          <w:szCs w:val="20"/>
        </w:rPr>
        <w:t>member</w:t>
      </w:r>
      <w:proofErr w:type="gramEnd"/>
      <w:r w:rsidRPr="007A0867">
        <w:rPr>
          <w:rFonts w:ascii="Arial" w:hAnsi="Arial" w:cs="Arial"/>
          <w:color w:val="000000" w:themeColor="text1"/>
          <w:spacing w:val="6"/>
          <w:sz w:val="20"/>
          <w:szCs w:val="20"/>
        </w:rPr>
        <w:t xml:space="preserve"> and record such </w:t>
      </w:r>
      <w:proofErr w:type="gramStart"/>
      <w:r w:rsidRPr="007A0867">
        <w:rPr>
          <w:rFonts w:ascii="Arial" w:hAnsi="Arial" w:cs="Arial"/>
          <w:color w:val="000000" w:themeColor="text1"/>
          <w:spacing w:val="6"/>
          <w:sz w:val="20"/>
          <w:szCs w:val="20"/>
        </w:rPr>
        <w:t>assignment</w:t>
      </w:r>
      <w:proofErr w:type="gramEnd"/>
      <w:r w:rsidRPr="007A0867">
        <w:rPr>
          <w:rFonts w:ascii="Arial" w:hAnsi="Arial" w:cs="Arial"/>
          <w:color w:val="000000" w:themeColor="text1"/>
          <w:spacing w:val="6"/>
          <w:sz w:val="20"/>
          <w:szCs w:val="20"/>
        </w:rPr>
        <w:t>.</w:t>
      </w:r>
    </w:p>
    <w:p w14:paraId="5101F042" w14:textId="77777777" w:rsidR="00FD48EC" w:rsidRPr="007A0867" w:rsidRDefault="00FD48EC" w:rsidP="00FD48EC">
      <w:pPr>
        <w:pStyle w:val="BodyText"/>
        <w:kinsoku w:val="0"/>
        <w:overflowPunct w:val="0"/>
        <w:spacing w:before="55"/>
        <w:ind w:left="1980" w:right="114"/>
        <w:contextualSpacing/>
        <w:jc w:val="both"/>
        <w:rPr>
          <w:rFonts w:ascii="Arial" w:hAnsi="Arial" w:cs="Arial"/>
          <w:color w:val="000000" w:themeColor="text1"/>
          <w:sz w:val="20"/>
          <w:szCs w:val="20"/>
        </w:rPr>
      </w:pPr>
    </w:p>
    <w:p w14:paraId="526AE57F" w14:textId="2118C0BD" w:rsidR="000069B3" w:rsidRPr="007A0867" w:rsidRDefault="000069B3" w:rsidP="004118E8">
      <w:pPr>
        <w:pStyle w:val="BodyText"/>
        <w:widowControl w:val="0"/>
        <w:numPr>
          <w:ilvl w:val="0"/>
          <w:numId w:val="1"/>
        </w:numPr>
        <w:autoSpaceDE/>
        <w:autoSpaceDN/>
        <w:adjustRightInd/>
        <w:spacing w:before="51"/>
        <w:ind w:right="115" w:firstLine="720"/>
        <w:contextualSpacing/>
        <w:jc w:val="both"/>
        <w:rPr>
          <w:rFonts w:ascii="Arial" w:hAnsi="Arial" w:cs="Arial"/>
          <w:color w:val="000000" w:themeColor="text1"/>
          <w:sz w:val="20"/>
          <w:szCs w:val="20"/>
        </w:rPr>
      </w:pPr>
      <w:r w:rsidRPr="007A0867">
        <w:rPr>
          <w:rFonts w:ascii="Arial" w:hAnsi="Arial" w:cs="Arial"/>
          <w:color w:val="000000" w:themeColor="text1"/>
          <w:sz w:val="20"/>
          <w:szCs w:val="20"/>
        </w:rPr>
        <w:t>In the absence of contrary instructions from the</w:t>
      </w:r>
      <w:r w:rsidRPr="007A0867">
        <w:rPr>
          <w:rFonts w:ascii="Arial" w:hAnsi="Arial" w:cs="Arial"/>
          <w:color w:val="000000" w:themeColor="text1"/>
          <w:spacing w:val="33"/>
          <w:sz w:val="20"/>
          <w:szCs w:val="20"/>
        </w:rPr>
        <w:t xml:space="preserve"> </w:t>
      </w:r>
      <w:r w:rsidRPr="007A0867">
        <w:rPr>
          <w:rFonts w:ascii="Arial" w:hAnsi="Arial" w:cs="Arial"/>
          <w:color w:val="000000" w:themeColor="text1"/>
          <w:sz w:val="20"/>
          <w:szCs w:val="20"/>
        </w:rPr>
        <w:t>Note</w:t>
      </w:r>
      <w:r w:rsidRPr="007A0867">
        <w:rPr>
          <w:rFonts w:ascii="Arial" w:hAnsi="Arial" w:cs="Arial"/>
          <w:color w:val="000000" w:themeColor="text1"/>
          <w:w w:val="99"/>
          <w:sz w:val="20"/>
          <w:szCs w:val="20"/>
        </w:rPr>
        <w:t xml:space="preserve"> </w:t>
      </w:r>
      <w:r w:rsidRPr="007A0867">
        <w:rPr>
          <w:rFonts w:ascii="Arial" w:hAnsi="Arial" w:cs="Arial"/>
          <w:color w:val="000000" w:themeColor="text1"/>
          <w:sz w:val="20"/>
          <w:szCs w:val="20"/>
        </w:rPr>
        <w:t xml:space="preserve">Owner, </w:t>
      </w:r>
      <w:r w:rsidR="004739C0">
        <w:rPr>
          <w:rFonts w:ascii="Arial" w:hAnsi="Arial" w:cs="Arial"/>
          <w:color w:val="000000" w:themeColor="text1"/>
          <w:sz w:val="20"/>
          <w:szCs w:val="20"/>
        </w:rPr>
        <w:t>the</w:t>
      </w:r>
      <w:r w:rsidR="004739C0">
        <w:rPr>
          <w:rFonts w:ascii="Arial" w:hAnsi="Arial" w:cs="Arial"/>
          <w:color w:val="000000" w:themeColor="text1"/>
          <w:sz w:val="20"/>
          <w:szCs w:val="20"/>
        </w:rPr>
        <w:t xml:space="preserve"> MERS</w:t>
      </w:r>
      <w:r w:rsidR="004739C0">
        <w:rPr>
          <w:rFonts w:ascii="Arial" w:hAnsi="Arial" w:cs="Arial"/>
          <w:color w:val="000000" w:themeColor="text1"/>
          <w:sz w:val="20"/>
          <w:szCs w:val="20"/>
        </w:rPr>
        <w:t xml:space="preserve"> Entities</w:t>
      </w:r>
      <w:r w:rsidRPr="007A0867">
        <w:rPr>
          <w:rFonts w:ascii="Arial" w:hAnsi="Arial" w:cs="Arial"/>
          <w:color w:val="000000" w:themeColor="text1"/>
          <w:sz w:val="20"/>
          <w:szCs w:val="20"/>
        </w:rPr>
        <w:t xml:space="preserve"> may rely on instructions from the Servicer</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or</w:t>
      </w:r>
      <w:r w:rsidRPr="007A0867">
        <w:rPr>
          <w:rFonts w:ascii="Arial" w:hAnsi="Arial" w:cs="Arial"/>
          <w:color w:val="000000" w:themeColor="text1"/>
          <w:w w:val="99"/>
          <w:sz w:val="20"/>
          <w:szCs w:val="20"/>
        </w:rPr>
        <w:t xml:space="preserve"> </w:t>
      </w:r>
      <w:r w:rsidRPr="007A0867">
        <w:rPr>
          <w:rFonts w:ascii="Arial" w:hAnsi="Arial" w:cs="Arial"/>
          <w:color w:val="000000" w:themeColor="text1"/>
          <w:sz w:val="20"/>
          <w:szCs w:val="20"/>
        </w:rPr>
        <w:t>Subservicer</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shown</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on</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MERS®</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System</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in</w:t>
      </w:r>
      <w:r w:rsidRPr="007A0867">
        <w:rPr>
          <w:rFonts w:ascii="Arial" w:hAnsi="Arial" w:cs="Arial"/>
          <w:color w:val="000000" w:themeColor="text1"/>
          <w:spacing w:val="21"/>
          <w:sz w:val="20"/>
          <w:szCs w:val="20"/>
        </w:rPr>
        <w:t xml:space="preserve"> </w:t>
      </w:r>
      <w:r w:rsidRPr="007A0867">
        <w:rPr>
          <w:rFonts w:ascii="Arial" w:hAnsi="Arial" w:cs="Arial"/>
          <w:color w:val="000000" w:themeColor="text1"/>
          <w:sz w:val="20"/>
          <w:szCs w:val="20"/>
        </w:rPr>
        <w:t>accordance</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with</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these</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Rules</w:t>
      </w:r>
      <w:r w:rsidRPr="007A0867">
        <w:rPr>
          <w:rFonts w:ascii="Arial" w:hAnsi="Arial" w:cs="Arial"/>
          <w:color w:val="000000" w:themeColor="text1"/>
          <w:spacing w:val="22"/>
          <w:sz w:val="20"/>
          <w:szCs w:val="20"/>
        </w:rPr>
        <w:t xml:space="preserve"> </w:t>
      </w:r>
      <w:r w:rsidRPr="007A0867">
        <w:rPr>
          <w:rFonts w:ascii="Arial" w:hAnsi="Arial" w:cs="Arial"/>
          <w:color w:val="000000" w:themeColor="text1"/>
          <w:sz w:val="20"/>
          <w:szCs w:val="20"/>
        </w:rPr>
        <w:t>and</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 xml:space="preserve">Procedures with respect to transfers of legal title of the Note or </w:t>
      </w:r>
      <w:r w:rsidR="004739C0">
        <w:rPr>
          <w:rFonts w:ascii="Arial" w:hAnsi="Arial" w:cs="Arial"/>
          <w:color w:val="000000" w:themeColor="text1"/>
          <w:sz w:val="20"/>
          <w:szCs w:val="20"/>
        </w:rPr>
        <w:t>M</w:t>
      </w:r>
      <w:r w:rsidRPr="007A0867">
        <w:rPr>
          <w:rFonts w:ascii="Arial" w:hAnsi="Arial" w:cs="Arial"/>
          <w:color w:val="000000" w:themeColor="text1"/>
          <w:sz w:val="20"/>
          <w:szCs w:val="20"/>
        </w:rPr>
        <w:t>ortgage</w:t>
      </w:r>
      <w:r w:rsidRPr="007A0867">
        <w:rPr>
          <w:rFonts w:ascii="Arial" w:hAnsi="Arial" w:cs="Arial"/>
          <w:color w:val="000000" w:themeColor="text1"/>
          <w:sz w:val="20"/>
          <w:szCs w:val="20"/>
        </w:rPr>
        <w:t>, transfers of contractual</w:t>
      </w:r>
      <w:r w:rsidRPr="007A0867">
        <w:rPr>
          <w:rFonts w:ascii="Arial" w:hAnsi="Arial" w:cs="Arial"/>
          <w:color w:val="000000" w:themeColor="text1"/>
          <w:spacing w:val="-25"/>
          <w:sz w:val="20"/>
          <w:szCs w:val="20"/>
        </w:rPr>
        <w:t xml:space="preserve"> </w:t>
      </w:r>
      <w:r w:rsidRPr="007A0867">
        <w:rPr>
          <w:rFonts w:ascii="Arial" w:hAnsi="Arial" w:cs="Arial"/>
          <w:color w:val="000000" w:themeColor="text1"/>
          <w:sz w:val="20"/>
          <w:szCs w:val="20"/>
        </w:rPr>
        <w:t>servicing rights, and releases of any security interests applicable to such mortgage loan. The Note</w:t>
      </w:r>
      <w:r w:rsidRPr="007A0867">
        <w:rPr>
          <w:rFonts w:ascii="Arial" w:hAnsi="Arial" w:cs="Arial"/>
          <w:color w:val="000000" w:themeColor="text1"/>
          <w:spacing w:val="-12"/>
          <w:sz w:val="20"/>
          <w:szCs w:val="20"/>
        </w:rPr>
        <w:t xml:space="preserve"> </w:t>
      </w:r>
      <w:r w:rsidRPr="007A0867">
        <w:rPr>
          <w:rFonts w:ascii="Arial" w:hAnsi="Arial" w:cs="Arial"/>
          <w:color w:val="000000" w:themeColor="text1"/>
          <w:sz w:val="20"/>
          <w:szCs w:val="20"/>
        </w:rPr>
        <w:t>Owner</w:t>
      </w:r>
      <w:r w:rsidRPr="007A0867">
        <w:rPr>
          <w:rFonts w:ascii="Arial" w:hAnsi="Arial" w:cs="Arial"/>
          <w:color w:val="000000" w:themeColor="text1"/>
          <w:w w:val="99"/>
          <w:sz w:val="20"/>
          <w:szCs w:val="20"/>
        </w:rPr>
        <w:t xml:space="preserve"> </w:t>
      </w:r>
      <w:r w:rsidRPr="007A0867">
        <w:rPr>
          <w:rFonts w:ascii="Arial" w:hAnsi="Arial" w:cs="Arial"/>
          <w:color w:val="000000" w:themeColor="text1"/>
          <w:sz w:val="20"/>
          <w:szCs w:val="20"/>
        </w:rPr>
        <w:t>may give instructions that are contrary to those provided by the Servicer and/or the</w:t>
      </w:r>
      <w:r w:rsidRPr="007A0867">
        <w:rPr>
          <w:rFonts w:ascii="Arial" w:hAnsi="Arial" w:cs="Arial"/>
          <w:color w:val="000000" w:themeColor="text1"/>
          <w:spacing w:val="-22"/>
          <w:sz w:val="20"/>
          <w:szCs w:val="20"/>
        </w:rPr>
        <w:t xml:space="preserve"> </w:t>
      </w:r>
      <w:r w:rsidRPr="007A0867">
        <w:rPr>
          <w:rFonts w:ascii="Arial" w:hAnsi="Arial" w:cs="Arial"/>
          <w:color w:val="000000" w:themeColor="text1"/>
          <w:sz w:val="20"/>
          <w:szCs w:val="20"/>
        </w:rPr>
        <w:t>Subservicer</w:t>
      </w:r>
      <w:r w:rsidRPr="007A0867">
        <w:rPr>
          <w:rFonts w:ascii="Arial" w:hAnsi="Arial" w:cs="Arial"/>
          <w:color w:val="000000" w:themeColor="text1"/>
          <w:w w:val="99"/>
          <w:sz w:val="20"/>
          <w:szCs w:val="20"/>
        </w:rPr>
        <w:t xml:space="preserve"> </w:t>
      </w:r>
      <w:r w:rsidRPr="007A0867">
        <w:rPr>
          <w:rFonts w:ascii="Arial" w:hAnsi="Arial" w:cs="Arial"/>
          <w:color w:val="000000" w:themeColor="text1"/>
          <w:sz w:val="20"/>
          <w:szCs w:val="20"/>
        </w:rPr>
        <w:t>that</w:t>
      </w:r>
      <w:r w:rsidRPr="007A0867">
        <w:rPr>
          <w:rFonts w:ascii="Arial" w:hAnsi="Arial" w:cs="Arial"/>
          <w:color w:val="000000" w:themeColor="text1"/>
          <w:spacing w:val="36"/>
          <w:sz w:val="20"/>
          <w:szCs w:val="20"/>
        </w:rPr>
        <w:t xml:space="preserve"> </w:t>
      </w:r>
      <w:r w:rsidRPr="007A0867">
        <w:rPr>
          <w:rFonts w:ascii="Arial" w:hAnsi="Arial" w:cs="Arial"/>
          <w:color w:val="000000" w:themeColor="text1"/>
          <w:sz w:val="20"/>
          <w:szCs w:val="20"/>
        </w:rPr>
        <w:t>shall</w:t>
      </w:r>
      <w:r w:rsidRPr="007A0867">
        <w:rPr>
          <w:rFonts w:ascii="Arial" w:hAnsi="Arial" w:cs="Arial"/>
          <w:color w:val="000000" w:themeColor="text1"/>
          <w:spacing w:val="35"/>
          <w:sz w:val="20"/>
          <w:szCs w:val="20"/>
        </w:rPr>
        <w:t xml:space="preserve"> </w:t>
      </w:r>
      <w:r w:rsidRPr="007A0867">
        <w:rPr>
          <w:rFonts w:ascii="Arial" w:hAnsi="Arial" w:cs="Arial"/>
          <w:color w:val="000000" w:themeColor="text1"/>
          <w:sz w:val="20"/>
          <w:szCs w:val="20"/>
        </w:rPr>
        <w:t>supersede</w:t>
      </w:r>
      <w:r w:rsidRPr="007A0867">
        <w:rPr>
          <w:rFonts w:ascii="Arial" w:hAnsi="Arial" w:cs="Arial"/>
          <w:color w:val="000000" w:themeColor="text1"/>
          <w:spacing w:val="33"/>
          <w:sz w:val="20"/>
          <w:szCs w:val="20"/>
        </w:rPr>
        <w:t xml:space="preserve"> </w:t>
      </w:r>
      <w:r w:rsidRPr="007A0867">
        <w:rPr>
          <w:rFonts w:ascii="Arial" w:hAnsi="Arial" w:cs="Arial"/>
          <w:color w:val="000000" w:themeColor="text1"/>
          <w:sz w:val="20"/>
          <w:szCs w:val="20"/>
        </w:rPr>
        <w:t>all</w:t>
      </w:r>
      <w:r w:rsidRPr="007A0867">
        <w:rPr>
          <w:rFonts w:ascii="Arial" w:hAnsi="Arial" w:cs="Arial"/>
          <w:color w:val="000000" w:themeColor="text1"/>
          <w:spacing w:val="33"/>
          <w:sz w:val="20"/>
          <w:szCs w:val="20"/>
        </w:rPr>
        <w:t xml:space="preserve"> </w:t>
      </w:r>
      <w:r w:rsidRPr="007A0867">
        <w:rPr>
          <w:rFonts w:ascii="Arial" w:hAnsi="Arial" w:cs="Arial"/>
          <w:color w:val="000000" w:themeColor="text1"/>
          <w:sz w:val="20"/>
          <w:szCs w:val="20"/>
        </w:rPr>
        <w:t>previous</w:t>
      </w:r>
      <w:r w:rsidRPr="007A0867">
        <w:rPr>
          <w:rFonts w:ascii="Arial" w:hAnsi="Arial" w:cs="Arial"/>
          <w:color w:val="000000" w:themeColor="text1"/>
          <w:spacing w:val="33"/>
          <w:sz w:val="20"/>
          <w:szCs w:val="20"/>
        </w:rPr>
        <w:t xml:space="preserve"> </w:t>
      </w:r>
      <w:r w:rsidRPr="007A0867">
        <w:rPr>
          <w:rFonts w:ascii="Arial" w:hAnsi="Arial" w:cs="Arial"/>
          <w:color w:val="000000" w:themeColor="text1"/>
          <w:sz w:val="20"/>
          <w:szCs w:val="20"/>
        </w:rPr>
        <w:t>instructions</w:t>
      </w:r>
      <w:r w:rsidRPr="007A0867">
        <w:rPr>
          <w:rFonts w:ascii="Arial" w:hAnsi="Arial" w:cs="Arial"/>
          <w:color w:val="000000" w:themeColor="text1"/>
          <w:spacing w:val="35"/>
          <w:sz w:val="20"/>
          <w:szCs w:val="20"/>
        </w:rPr>
        <w:t xml:space="preserve"> </w:t>
      </w:r>
      <w:r w:rsidRPr="007A0867">
        <w:rPr>
          <w:rFonts w:ascii="Arial" w:hAnsi="Arial" w:cs="Arial"/>
          <w:color w:val="000000" w:themeColor="text1"/>
          <w:sz w:val="20"/>
          <w:szCs w:val="20"/>
        </w:rPr>
        <w:t>by</w:t>
      </w:r>
      <w:r w:rsidRPr="007A0867">
        <w:rPr>
          <w:rFonts w:ascii="Arial" w:hAnsi="Arial" w:cs="Arial"/>
          <w:color w:val="000000" w:themeColor="text1"/>
          <w:spacing w:val="32"/>
          <w:sz w:val="20"/>
          <w:szCs w:val="20"/>
        </w:rPr>
        <w:t xml:space="preserve"> </w:t>
      </w:r>
      <w:r w:rsidRPr="007A0867">
        <w:rPr>
          <w:rFonts w:ascii="Arial" w:hAnsi="Arial" w:cs="Arial"/>
          <w:color w:val="000000" w:themeColor="text1"/>
          <w:sz w:val="20"/>
          <w:szCs w:val="20"/>
        </w:rPr>
        <w:t>any</w:t>
      </w:r>
      <w:r w:rsidRPr="007A0867">
        <w:rPr>
          <w:rFonts w:ascii="Arial" w:hAnsi="Arial" w:cs="Arial"/>
          <w:color w:val="000000" w:themeColor="text1"/>
          <w:spacing w:val="35"/>
          <w:sz w:val="20"/>
          <w:szCs w:val="20"/>
        </w:rPr>
        <w:t xml:space="preserve"> </w:t>
      </w:r>
      <w:r w:rsidRPr="007A0867">
        <w:rPr>
          <w:rFonts w:ascii="Arial" w:hAnsi="Arial" w:cs="Arial"/>
          <w:color w:val="000000" w:themeColor="text1"/>
          <w:sz w:val="20"/>
          <w:szCs w:val="20"/>
        </w:rPr>
        <w:t>other</w:t>
      </w:r>
      <w:r w:rsidRPr="007A0867">
        <w:rPr>
          <w:rFonts w:ascii="Arial" w:hAnsi="Arial" w:cs="Arial"/>
          <w:color w:val="000000" w:themeColor="text1"/>
          <w:spacing w:val="33"/>
          <w:sz w:val="20"/>
          <w:szCs w:val="20"/>
        </w:rPr>
        <w:t xml:space="preserve"> </w:t>
      </w:r>
      <w:r w:rsidRPr="007A0867">
        <w:rPr>
          <w:rFonts w:ascii="Arial" w:hAnsi="Arial" w:cs="Arial"/>
          <w:color w:val="000000" w:themeColor="text1"/>
          <w:sz w:val="20"/>
          <w:szCs w:val="20"/>
        </w:rPr>
        <w:t>Member;</w:t>
      </w:r>
      <w:r w:rsidRPr="007A0867">
        <w:rPr>
          <w:rFonts w:ascii="Arial" w:hAnsi="Arial" w:cs="Arial"/>
          <w:color w:val="000000" w:themeColor="text1"/>
          <w:spacing w:val="33"/>
          <w:sz w:val="20"/>
          <w:szCs w:val="20"/>
        </w:rPr>
        <w:t xml:space="preserve"> </w:t>
      </w:r>
      <w:r w:rsidRPr="007A0867">
        <w:rPr>
          <w:rFonts w:ascii="Arial" w:hAnsi="Arial" w:cs="Arial"/>
          <w:color w:val="000000" w:themeColor="text1"/>
          <w:sz w:val="20"/>
          <w:szCs w:val="20"/>
        </w:rPr>
        <w:t>provided,</w:t>
      </w:r>
      <w:r w:rsidRPr="007A0867">
        <w:rPr>
          <w:rFonts w:ascii="Arial" w:hAnsi="Arial" w:cs="Arial"/>
          <w:color w:val="000000" w:themeColor="text1"/>
          <w:spacing w:val="33"/>
          <w:sz w:val="20"/>
          <w:szCs w:val="20"/>
        </w:rPr>
        <w:t xml:space="preserve"> </w:t>
      </w:r>
      <w:r w:rsidRPr="007A0867">
        <w:rPr>
          <w:rFonts w:ascii="Arial" w:hAnsi="Arial" w:cs="Arial"/>
          <w:color w:val="000000" w:themeColor="text1"/>
          <w:sz w:val="20"/>
          <w:szCs w:val="20"/>
        </w:rPr>
        <w:t>however,</w:t>
      </w:r>
      <w:r w:rsidRPr="007A0867">
        <w:rPr>
          <w:rFonts w:ascii="Arial" w:hAnsi="Arial" w:cs="Arial"/>
          <w:color w:val="000000" w:themeColor="text1"/>
          <w:spacing w:val="33"/>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w w:val="99"/>
          <w:sz w:val="20"/>
          <w:szCs w:val="20"/>
        </w:rPr>
        <w:t xml:space="preserve"> </w:t>
      </w:r>
      <w:r w:rsidRPr="007A0867">
        <w:rPr>
          <w:rFonts w:ascii="Arial" w:hAnsi="Arial" w:cs="Arial"/>
          <w:color w:val="000000" w:themeColor="text1"/>
          <w:sz w:val="20"/>
          <w:szCs w:val="20"/>
        </w:rPr>
        <w:t xml:space="preserve">Note Owner must deliver such contrary instructions to </w:t>
      </w:r>
      <w:proofErr w:type="spellStart"/>
      <w:r w:rsidRPr="007A0867">
        <w:rPr>
          <w:rFonts w:ascii="Arial" w:hAnsi="Arial" w:cs="Arial"/>
          <w:color w:val="000000" w:themeColor="text1"/>
          <w:sz w:val="20"/>
          <w:szCs w:val="20"/>
        </w:rPr>
        <w:t>MERSCORP</w:t>
      </w:r>
      <w:proofErr w:type="spellEnd"/>
      <w:r w:rsidR="00CE34D2">
        <w:rPr>
          <w:rFonts w:ascii="Arial" w:hAnsi="Arial" w:cs="Arial"/>
          <w:color w:val="000000" w:themeColor="text1"/>
          <w:sz w:val="20"/>
          <w:szCs w:val="20"/>
        </w:rPr>
        <w:t>,</w:t>
      </w:r>
      <w:r w:rsidRPr="007A0867">
        <w:rPr>
          <w:rFonts w:ascii="Arial" w:hAnsi="Arial" w:cs="Arial"/>
          <w:color w:val="000000" w:themeColor="text1"/>
          <w:sz w:val="20"/>
          <w:szCs w:val="20"/>
        </w:rPr>
        <w:t xml:space="preserve"> and the</w:t>
      </w:r>
      <w:r w:rsidRPr="007A0867">
        <w:rPr>
          <w:rFonts w:ascii="Arial" w:hAnsi="Arial" w:cs="Arial"/>
          <w:color w:val="000000" w:themeColor="text1"/>
          <w:spacing w:val="18"/>
          <w:sz w:val="20"/>
          <w:szCs w:val="20"/>
        </w:rPr>
        <w:t xml:space="preserve"> </w:t>
      </w:r>
      <w:r w:rsidRPr="007A0867">
        <w:rPr>
          <w:rFonts w:ascii="Arial" w:hAnsi="Arial" w:cs="Arial"/>
          <w:color w:val="000000" w:themeColor="text1"/>
          <w:sz w:val="20"/>
          <w:szCs w:val="20"/>
        </w:rPr>
        <w:t>MERS Entities may each rely on such instructions until receipt of further instructions from</w:t>
      </w:r>
      <w:r w:rsidRPr="007A0867">
        <w:rPr>
          <w:rFonts w:ascii="Arial" w:hAnsi="Arial" w:cs="Arial"/>
          <w:color w:val="000000" w:themeColor="text1"/>
          <w:spacing w:val="11"/>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w w:val="99"/>
          <w:sz w:val="20"/>
          <w:szCs w:val="20"/>
        </w:rPr>
        <w:t xml:space="preserve"> </w:t>
      </w:r>
      <w:r w:rsidRPr="007A0867">
        <w:rPr>
          <w:rFonts w:ascii="Arial" w:hAnsi="Arial" w:cs="Arial"/>
          <w:color w:val="000000" w:themeColor="text1"/>
          <w:sz w:val="20"/>
          <w:szCs w:val="20"/>
        </w:rPr>
        <w:t>Note</w:t>
      </w:r>
      <w:r w:rsidRPr="007A0867">
        <w:rPr>
          <w:rFonts w:ascii="Arial" w:hAnsi="Arial" w:cs="Arial"/>
          <w:color w:val="000000" w:themeColor="text1"/>
          <w:spacing w:val="-2"/>
          <w:sz w:val="20"/>
          <w:szCs w:val="20"/>
        </w:rPr>
        <w:t xml:space="preserve"> </w:t>
      </w:r>
      <w:r w:rsidRPr="007A0867">
        <w:rPr>
          <w:rFonts w:ascii="Arial" w:hAnsi="Arial" w:cs="Arial"/>
          <w:color w:val="000000" w:themeColor="text1"/>
          <w:sz w:val="20"/>
          <w:szCs w:val="20"/>
        </w:rPr>
        <w:t>Owner.</w:t>
      </w:r>
    </w:p>
    <w:p w14:paraId="69F32AF3" w14:textId="77777777" w:rsidR="00FD48EC" w:rsidRPr="007A0867" w:rsidRDefault="00FD48EC" w:rsidP="00FD48EC">
      <w:pPr>
        <w:pStyle w:val="BodyText"/>
        <w:widowControl w:val="0"/>
        <w:autoSpaceDE/>
        <w:autoSpaceDN/>
        <w:adjustRightInd/>
        <w:spacing w:before="51"/>
        <w:ind w:left="1120" w:right="115"/>
        <w:contextualSpacing/>
        <w:jc w:val="both"/>
        <w:rPr>
          <w:rFonts w:ascii="Arial" w:hAnsi="Arial" w:cs="Arial"/>
          <w:color w:val="000000" w:themeColor="text1"/>
          <w:sz w:val="20"/>
          <w:szCs w:val="20"/>
        </w:rPr>
      </w:pPr>
    </w:p>
    <w:p w14:paraId="30C3A91C" w14:textId="1D177D84" w:rsidR="000069B3" w:rsidRPr="007A0867" w:rsidRDefault="000069B3" w:rsidP="004118E8">
      <w:pPr>
        <w:pStyle w:val="BodyText"/>
        <w:widowControl w:val="0"/>
        <w:numPr>
          <w:ilvl w:val="0"/>
          <w:numId w:val="1"/>
        </w:numPr>
        <w:autoSpaceDE/>
        <w:autoSpaceDN/>
        <w:adjustRightInd/>
        <w:spacing w:before="51"/>
        <w:ind w:right="114" w:firstLine="720"/>
        <w:contextualSpacing/>
        <w:jc w:val="both"/>
        <w:rPr>
          <w:rFonts w:ascii="Arial" w:hAnsi="Arial" w:cs="Arial"/>
          <w:color w:val="000000" w:themeColor="text1"/>
          <w:sz w:val="20"/>
          <w:szCs w:val="20"/>
        </w:rPr>
      </w:pPr>
      <w:r w:rsidRPr="007A0867">
        <w:rPr>
          <w:rFonts w:ascii="Arial" w:hAnsi="Arial" w:cs="Arial"/>
          <w:color w:val="000000" w:themeColor="text1"/>
          <w:sz w:val="20"/>
          <w:szCs w:val="20"/>
        </w:rPr>
        <w:t xml:space="preserve">If the Note Owner or Investor is involved in a dispute with their Servicer, </w:t>
      </w:r>
      <w:proofErr w:type="spellStart"/>
      <w:r w:rsidRPr="007A0867">
        <w:rPr>
          <w:rFonts w:ascii="Arial" w:hAnsi="Arial" w:cs="Arial"/>
          <w:color w:val="000000" w:themeColor="text1"/>
          <w:sz w:val="20"/>
          <w:szCs w:val="20"/>
        </w:rPr>
        <w:t>Subservicer</w:t>
      </w:r>
      <w:proofErr w:type="spellEnd"/>
      <w:r w:rsidR="00916EEF">
        <w:rPr>
          <w:rFonts w:ascii="Arial" w:hAnsi="Arial" w:cs="Arial"/>
          <w:color w:val="000000" w:themeColor="text1"/>
          <w:sz w:val="20"/>
          <w:szCs w:val="20"/>
        </w:rPr>
        <w:t>,</w:t>
      </w:r>
      <w:r w:rsidRPr="007A0867">
        <w:rPr>
          <w:rFonts w:ascii="Arial" w:hAnsi="Arial" w:cs="Arial"/>
          <w:color w:val="000000" w:themeColor="text1"/>
          <w:spacing w:val="6"/>
          <w:sz w:val="20"/>
          <w:szCs w:val="20"/>
        </w:rPr>
        <w:t xml:space="preserve"> </w:t>
      </w:r>
      <w:r w:rsidRPr="007A0867">
        <w:rPr>
          <w:rFonts w:ascii="Arial" w:hAnsi="Arial" w:cs="Arial"/>
          <w:color w:val="000000" w:themeColor="text1"/>
          <w:sz w:val="20"/>
          <w:szCs w:val="20"/>
        </w:rPr>
        <w:t xml:space="preserve">or </w:t>
      </w:r>
      <w:r w:rsidR="004739C0">
        <w:rPr>
          <w:rFonts w:ascii="Arial" w:hAnsi="Arial" w:cs="Arial"/>
          <w:color w:val="000000" w:themeColor="text1"/>
          <w:sz w:val="20"/>
          <w:szCs w:val="20"/>
        </w:rPr>
        <w:t>w</w:t>
      </w:r>
      <w:r w:rsidRPr="007A0867">
        <w:rPr>
          <w:rFonts w:ascii="Arial" w:hAnsi="Arial" w:cs="Arial"/>
          <w:color w:val="000000" w:themeColor="text1"/>
          <w:sz w:val="20"/>
          <w:szCs w:val="20"/>
        </w:rPr>
        <w:t>arehouse</w:t>
      </w:r>
      <w:r w:rsidRPr="007A0867">
        <w:rPr>
          <w:rFonts w:ascii="Arial" w:hAnsi="Arial" w:cs="Arial"/>
          <w:color w:val="000000" w:themeColor="text1"/>
          <w:spacing w:val="31"/>
          <w:sz w:val="20"/>
          <w:szCs w:val="20"/>
        </w:rPr>
        <w:t xml:space="preserve"> </w:t>
      </w:r>
      <w:r w:rsidR="004739C0">
        <w:rPr>
          <w:rFonts w:ascii="Arial" w:hAnsi="Arial" w:cs="Arial"/>
          <w:color w:val="000000" w:themeColor="text1"/>
          <w:sz w:val="20"/>
          <w:szCs w:val="20"/>
        </w:rPr>
        <w:t>l</w:t>
      </w:r>
      <w:r w:rsidRPr="007A0867">
        <w:rPr>
          <w:rFonts w:ascii="Arial" w:hAnsi="Arial" w:cs="Arial"/>
          <w:color w:val="000000" w:themeColor="text1"/>
          <w:sz w:val="20"/>
          <w:szCs w:val="20"/>
        </w:rPr>
        <w:t>ender</w:t>
      </w:r>
      <w:r w:rsidRPr="007A0867">
        <w:rPr>
          <w:rFonts w:ascii="Arial" w:hAnsi="Arial" w:cs="Arial"/>
          <w:color w:val="000000" w:themeColor="text1"/>
          <w:sz w:val="20"/>
          <w:szCs w:val="20"/>
        </w:rPr>
        <w:t>,</w:t>
      </w:r>
      <w:r w:rsidRPr="007A0867">
        <w:rPr>
          <w:rFonts w:ascii="Arial" w:hAnsi="Arial" w:cs="Arial"/>
          <w:color w:val="000000" w:themeColor="text1"/>
          <w:spacing w:val="31"/>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spacing w:val="31"/>
          <w:sz w:val="20"/>
          <w:szCs w:val="20"/>
        </w:rPr>
        <w:t xml:space="preserve"> </w:t>
      </w:r>
      <w:r w:rsidRPr="007A0867">
        <w:rPr>
          <w:rFonts w:ascii="Arial" w:hAnsi="Arial" w:cs="Arial"/>
          <w:color w:val="000000" w:themeColor="text1"/>
          <w:sz w:val="20"/>
          <w:szCs w:val="20"/>
        </w:rPr>
        <w:t>Members</w:t>
      </w:r>
      <w:r w:rsidRPr="007A0867">
        <w:rPr>
          <w:rFonts w:ascii="Arial" w:hAnsi="Arial" w:cs="Arial"/>
          <w:color w:val="000000" w:themeColor="text1"/>
          <w:spacing w:val="30"/>
          <w:sz w:val="20"/>
          <w:szCs w:val="20"/>
        </w:rPr>
        <w:t xml:space="preserve"> </w:t>
      </w:r>
      <w:r w:rsidRPr="007A0867">
        <w:rPr>
          <w:rFonts w:ascii="Arial" w:hAnsi="Arial" w:cs="Arial"/>
          <w:color w:val="000000" w:themeColor="text1"/>
          <w:sz w:val="20"/>
          <w:szCs w:val="20"/>
        </w:rPr>
        <w:t>involved</w:t>
      </w:r>
      <w:r w:rsidRPr="007A0867">
        <w:rPr>
          <w:rFonts w:ascii="Arial" w:hAnsi="Arial" w:cs="Arial"/>
          <w:color w:val="000000" w:themeColor="text1"/>
          <w:spacing w:val="32"/>
          <w:sz w:val="20"/>
          <w:szCs w:val="20"/>
        </w:rPr>
        <w:t xml:space="preserve"> </w:t>
      </w:r>
      <w:r w:rsidRPr="007A0867">
        <w:rPr>
          <w:rFonts w:ascii="Arial" w:hAnsi="Arial" w:cs="Arial"/>
          <w:color w:val="000000" w:themeColor="text1"/>
          <w:sz w:val="20"/>
          <w:szCs w:val="20"/>
        </w:rPr>
        <w:t>shall</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engage</w:t>
      </w:r>
      <w:r w:rsidRPr="007A0867">
        <w:rPr>
          <w:rFonts w:ascii="Arial" w:hAnsi="Arial" w:cs="Arial"/>
          <w:color w:val="000000" w:themeColor="text1"/>
          <w:spacing w:val="31"/>
          <w:sz w:val="20"/>
          <w:szCs w:val="20"/>
        </w:rPr>
        <w:t xml:space="preserve"> </w:t>
      </w:r>
      <w:r w:rsidRPr="007A0867">
        <w:rPr>
          <w:rFonts w:ascii="Arial" w:hAnsi="Arial" w:cs="Arial"/>
          <w:color w:val="000000" w:themeColor="text1"/>
          <w:sz w:val="20"/>
          <w:szCs w:val="20"/>
        </w:rPr>
        <w:t>in</w:t>
      </w:r>
      <w:r w:rsidRPr="007A0867">
        <w:rPr>
          <w:rFonts w:ascii="Arial" w:hAnsi="Arial" w:cs="Arial"/>
          <w:color w:val="000000" w:themeColor="text1"/>
          <w:spacing w:val="32"/>
          <w:sz w:val="20"/>
          <w:szCs w:val="20"/>
        </w:rPr>
        <w:t xml:space="preserve"> </w:t>
      </w:r>
      <w:r w:rsidRPr="007A0867">
        <w:rPr>
          <w:rFonts w:ascii="Arial" w:hAnsi="Arial" w:cs="Arial"/>
          <w:color w:val="000000" w:themeColor="text1"/>
          <w:sz w:val="20"/>
          <w:szCs w:val="20"/>
        </w:rPr>
        <w:t>a</w:t>
      </w:r>
      <w:r w:rsidRPr="007A0867">
        <w:rPr>
          <w:rFonts w:ascii="Arial" w:hAnsi="Arial" w:cs="Arial"/>
          <w:color w:val="000000" w:themeColor="text1"/>
          <w:spacing w:val="31"/>
          <w:sz w:val="20"/>
          <w:szCs w:val="20"/>
        </w:rPr>
        <w:t xml:space="preserve"> </w:t>
      </w:r>
      <w:r w:rsidRPr="007A0867">
        <w:rPr>
          <w:rFonts w:ascii="Arial" w:hAnsi="Arial" w:cs="Arial"/>
          <w:color w:val="000000" w:themeColor="text1"/>
          <w:sz w:val="20"/>
          <w:szCs w:val="20"/>
        </w:rPr>
        <w:t>good</w:t>
      </w:r>
      <w:r w:rsidR="000D658E">
        <w:rPr>
          <w:rFonts w:ascii="Arial" w:hAnsi="Arial" w:cs="Arial"/>
          <w:color w:val="000000" w:themeColor="text1"/>
          <w:spacing w:val="32"/>
          <w:sz w:val="20"/>
          <w:szCs w:val="20"/>
        </w:rPr>
        <w:t>-</w:t>
      </w:r>
      <w:r w:rsidRPr="007A0867">
        <w:rPr>
          <w:rFonts w:ascii="Arial" w:hAnsi="Arial" w:cs="Arial"/>
          <w:color w:val="000000" w:themeColor="text1"/>
          <w:sz w:val="20"/>
          <w:szCs w:val="20"/>
        </w:rPr>
        <w:t>faith</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effort</w:t>
      </w:r>
      <w:r w:rsidRPr="007A0867">
        <w:rPr>
          <w:rFonts w:ascii="Arial" w:hAnsi="Arial" w:cs="Arial"/>
          <w:color w:val="000000" w:themeColor="text1"/>
          <w:spacing w:val="32"/>
          <w:sz w:val="20"/>
          <w:szCs w:val="20"/>
        </w:rPr>
        <w:t xml:space="preserve"> </w:t>
      </w:r>
      <w:r w:rsidRPr="007A0867">
        <w:rPr>
          <w:rFonts w:ascii="Arial" w:hAnsi="Arial" w:cs="Arial"/>
          <w:color w:val="000000" w:themeColor="text1"/>
          <w:sz w:val="20"/>
          <w:szCs w:val="20"/>
        </w:rPr>
        <w:t>to</w:t>
      </w:r>
      <w:r w:rsidRPr="007A0867">
        <w:rPr>
          <w:rFonts w:ascii="Arial" w:hAnsi="Arial" w:cs="Arial"/>
          <w:color w:val="000000" w:themeColor="text1"/>
          <w:spacing w:val="31"/>
          <w:sz w:val="20"/>
          <w:szCs w:val="20"/>
        </w:rPr>
        <w:t xml:space="preserve"> </w:t>
      </w:r>
      <w:r w:rsidRPr="007A0867">
        <w:rPr>
          <w:rFonts w:ascii="Arial" w:hAnsi="Arial" w:cs="Arial"/>
          <w:color w:val="000000" w:themeColor="text1"/>
          <w:sz w:val="20"/>
          <w:szCs w:val="20"/>
        </w:rPr>
        <w:t>resolve</w:t>
      </w:r>
      <w:r w:rsidRPr="007A0867">
        <w:rPr>
          <w:rFonts w:ascii="Arial" w:hAnsi="Arial" w:cs="Arial"/>
          <w:color w:val="000000" w:themeColor="text1"/>
          <w:spacing w:val="31"/>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spacing w:val="1"/>
          <w:w w:val="99"/>
          <w:sz w:val="20"/>
          <w:szCs w:val="20"/>
        </w:rPr>
        <w:t xml:space="preserve"> </w:t>
      </w:r>
      <w:r w:rsidRPr="007A0867">
        <w:rPr>
          <w:rFonts w:ascii="Arial" w:hAnsi="Arial" w:cs="Arial"/>
          <w:color w:val="000000" w:themeColor="text1"/>
          <w:sz w:val="20"/>
          <w:szCs w:val="20"/>
        </w:rPr>
        <w:t>dispute</w:t>
      </w:r>
      <w:r w:rsidRPr="007A0867">
        <w:rPr>
          <w:rFonts w:ascii="Arial" w:hAnsi="Arial" w:cs="Arial"/>
          <w:color w:val="000000" w:themeColor="text1"/>
          <w:spacing w:val="30"/>
          <w:sz w:val="20"/>
          <w:szCs w:val="20"/>
        </w:rPr>
        <w:t xml:space="preserve"> </w:t>
      </w:r>
      <w:r w:rsidRPr="007A0867">
        <w:rPr>
          <w:rFonts w:ascii="Arial" w:hAnsi="Arial" w:cs="Arial"/>
          <w:color w:val="000000" w:themeColor="text1"/>
          <w:sz w:val="20"/>
          <w:szCs w:val="20"/>
        </w:rPr>
        <w:t>between</w:t>
      </w:r>
      <w:r w:rsidRPr="007A0867">
        <w:rPr>
          <w:rFonts w:ascii="Arial" w:hAnsi="Arial" w:cs="Arial"/>
          <w:color w:val="000000" w:themeColor="text1"/>
          <w:spacing w:val="30"/>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spacing w:val="30"/>
          <w:sz w:val="20"/>
          <w:szCs w:val="20"/>
        </w:rPr>
        <w:t xml:space="preserve"> </w:t>
      </w:r>
      <w:r w:rsidRPr="007A0867">
        <w:rPr>
          <w:rFonts w:ascii="Arial" w:hAnsi="Arial" w:cs="Arial"/>
          <w:color w:val="000000" w:themeColor="text1"/>
          <w:sz w:val="20"/>
          <w:szCs w:val="20"/>
        </w:rPr>
        <w:t>parties.</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If</w:t>
      </w:r>
      <w:r w:rsidRPr="007A0867">
        <w:rPr>
          <w:rFonts w:ascii="Arial" w:hAnsi="Arial" w:cs="Arial"/>
          <w:color w:val="000000" w:themeColor="text1"/>
          <w:spacing w:val="30"/>
          <w:sz w:val="20"/>
          <w:szCs w:val="20"/>
        </w:rPr>
        <w:t xml:space="preserve"> </w:t>
      </w:r>
      <w:r w:rsidRPr="007A0867">
        <w:rPr>
          <w:rFonts w:ascii="Arial" w:hAnsi="Arial" w:cs="Arial"/>
          <w:color w:val="000000" w:themeColor="text1"/>
          <w:sz w:val="20"/>
          <w:szCs w:val="20"/>
        </w:rPr>
        <w:t>unable</w:t>
      </w:r>
      <w:r w:rsidRPr="007A0867">
        <w:rPr>
          <w:rFonts w:ascii="Arial" w:hAnsi="Arial" w:cs="Arial"/>
          <w:color w:val="000000" w:themeColor="text1"/>
          <w:spacing w:val="30"/>
          <w:sz w:val="20"/>
          <w:szCs w:val="20"/>
        </w:rPr>
        <w:t xml:space="preserve"> </w:t>
      </w:r>
      <w:r w:rsidRPr="007A0867">
        <w:rPr>
          <w:rFonts w:ascii="Arial" w:hAnsi="Arial" w:cs="Arial"/>
          <w:color w:val="000000" w:themeColor="text1"/>
          <w:sz w:val="20"/>
          <w:szCs w:val="20"/>
        </w:rPr>
        <w:t>to</w:t>
      </w:r>
      <w:r w:rsidRPr="007A0867">
        <w:rPr>
          <w:rFonts w:ascii="Arial" w:hAnsi="Arial" w:cs="Arial"/>
          <w:color w:val="000000" w:themeColor="text1"/>
          <w:spacing w:val="30"/>
          <w:sz w:val="20"/>
          <w:szCs w:val="20"/>
        </w:rPr>
        <w:t xml:space="preserve"> </w:t>
      </w:r>
      <w:r w:rsidRPr="007A0867">
        <w:rPr>
          <w:rFonts w:ascii="Arial" w:hAnsi="Arial" w:cs="Arial"/>
          <w:color w:val="000000" w:themeColor="text1"/>
          <w:sz w:val="20"/>
          <w:szCs w:val="20"/>
        </w:rPr>
        <w:t>do</w:t>
      </w:r>
      <w:r w:rsidRPr="007A0867">
        <w:rPr>
          <w:rFonts w:ascii="Arial" w:hAnsi="Arial" w:cs="Arial"/>
          <w:color w:val="000000" w:themeColor="text1"/>
          <w:spacing w:val="32"/>
          <w:sz w:val="20"/>
          <w:szCs w:val="20"/>
        </w:rPr>
        <w:t xml:space="preserve"> </w:t>
      </w:r>
      <w:r w:rsidRPr="007A0867">
        <w:rPr>
          <w:rFonts w:ascii="Arial" w:hAnsi="Arial" w:cs="Arial"/>
          <w:color w:val="000000" w:themeColor="text1"/>
          <w:sz w:val="20"/>
          <w:szCs w:val="20"/>
        </w:rPr>
        <w:t>so,</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spacing w:val="30"/>
          <w:sz w:val="20"/>
          <w:szCs w:val="20"/>
        </w:rPr>
        <w:t xml:space="preserve"> </w:t>
      </w:r>
      <w:r w:rsidRPr="007A0867">
        <w:rPr>
          <w:rFonts w:ascii="Arial" w:hAnsi="Arial" w:cs="Arial"/>
          <w:color w:val="000000" w:themeColor="text1"/>
          <w:sz w:val="20"/>
          <w:szCs w:val="20"/>
        </w:rPr>
        <w:t>Note</w:t>
      </w:r>
      <w:r w:rsidRPr="007A0867">
        <w:rPr>
          <w:rFonts w:ascii="Arial" w:hAnsi="Arial" w:cs="Arial"/>
          <w:color w:val="000000" w:themeColor="text1"/>
          <w:spacing w:val="32"/>
          <w:sz w:val="20"/>
          <w:szCs w:val="20"/>
        </w:rPr>
        <w:t xml:space="preserve"> </w:t>
      </w:r>
      <w:r w:rsidRPr="007A0867">
        <w:rPr>
          <w:rFonts w:ascii="Arial" w:hAnsi="Arial" w:cs="Arial"/>
          <w:color w:val="000000" w:themeColor="text1"/>
          <w:sz w:val="20"/>
          <w:szCs w:val="20"/>
        </w:rPr>
        <w:t>Owner/Investor</w:t>
      </w:r>
      <w:r w:rsidRPr="007A0867">
        <w:rPr>
          <w:rFonts w:ascii="Arial" w:hAnsi="Arial" w:cs="Arial"/>
          <w:color w:val="000000" w:themeColor="text1"/>
          <w:spacing w:val="29"/>
          <w:sz w:val="20"/>
          <w:szCs w:val="20"/>
        </w:rPr>
        <w:t xml:space="preserve"> </w:t>
      </w:r>
      <w:r w:rsidRPr="007A0867">
        <w:rPr>
          <w:rFonts w:ascii="Arial" w:hAnsi="Arial" w:cs="Arial"/>
          <w:color w:val="000000" w:themeColor="text1"/>
          <w:sz w:val="20"/>
          <w:szCs w:val="20"/>
        </w:rPr>
        <w:t>may</w:t>
      </w:r>
      <w:r w:rsidRPr="007A0867">
        <w:rPr>
          <w:rFonts w:ascii="Arial" w:hAnsi="Arial" w:cs="Arial"/>
          <w:color w:val="000000" w:themeColor="text1"/>
          <w:spacing w:val="28"/>
          <w:sz w:val="20"/>
          <w:szCs w:val="20"/>
        </w:rPr>
        <w:t xml:space="preserve"> </w:t>
      </w:r>
      <w:r w:rsidRPr="007A0867">
        <w:rPr>
          <w:rFonts w:ascii="Arial" w:hAnsi="Arial" w:cs="Arial"/>
          <w:color w:val="000000" w:themeColor="text1"/>
          <w:sz w:val="20"/>
          <w:szCs w:val="20"/>
        </w:rPr>
        <w:t>notify</w:t>
      </w:r>
      <w:r w:rsidRPr="007A0867">
        <w:rPr>
          <w:rFonts w:ascii="Arial" w:hAnsi="Arial" w:cs="Arial"/>
          <w:color w:val="000000" w:themeColor="text1"/>
          <w:w w:val="99"/>
          <w:sz w:val="20"/>
          <w:szCs w:val="20"/>
        </w:rPr>
        <w:t xml:space="preserve"> </w:t>
      </w:r>
      <w:proofErr w:type="spellStart"/>
      <w:r w:rsidRPr="007A0867">
        <w:rPr>
          <w:rFonts w:ascii="Arial" w:hAnsi="Arial" w:cs="Arial"/>
          <w:color w:val="000000" w:themeColor="text1"/>
          <w:sz w:val="20"/>
          <w:szCs w:val="20"/>
        </w:rPr>
        <w:t>MERSCORP</w:t>
      </w:r>
      <w:proofErr w:type="spellEnd"/>
      <w:r w:rsidRPr="007A0867">
        <w:rPr>
          <w:rFonts w:ascii="Arial" w:hAnsi="Arial" w:cs="Arial"/>
          <w:color w:val="000000" w:themeColor="text1"/>
          <w:spacing w:val="24"/>
          <w:sz w:val="20"/>
          <w:szCs w:val="20"/>
        </w:rPr>
        <w:t xml:space="preserve"> </w:t>
      </w:r>
      <w:r w:rsidRPr="007A0867">
        <w:rPr>
          <w:rFonts w:ascii="Arial" w:hAnsi="Arial" w:cs="Arial"/>
          <w:color w:val="000000" w:themeColor="text1"/>
          <w:sz w:val="20"/>
          <w:szCs w:val="20"/>
        </w:rPr>
        <w:t>regarding</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activity</w:t>
      </w:r>
      <w:r w:rsidRPr="007A0867">
        <w:rPr>
          <w:rFonts w:ascii="Arial" w:hAnsi="Arial" w:cs="Arial"/>
          <w:color w:val="000000" w:themeColor="text1"/>
          <w:spacing w:val="23"/>
          <w:sz w:val="20"/>
          <w:szCs w:val="20"/>
        </w:rPr>
        <w:t xml:space="preserve"> </w:t>
      </w:r>
      <w:r w:rsidRPr="007A0867">
        <w:rPr>
          <w:rFonts w:ascii="Arial" w:hAnsi="Arial" w:cs="Arial"/>
          <w:color w:val="000000" w:themeColor="text1"/>
          <w:sz w:val="20"/>
          <w:szCs w:val="20"/>
        </w:rPr>
        <w:t>on</w:t>
      </w:r>
      <w:r w:rsidRPr="007A0867">
        <w:rPr>
          <w:rFonts w:ascii="Arial" w:hAnsi="Arial" w:cs="Arial"/>
          <w:color w:val="000000" w:themeColor="text1"/>
          <w:spacing w:val="25"/>
          <w:sz w:val="20"/>
          <w:szCs w:val="20"/>
        </w:rPr>
        <w:t xml:space="preserve"> </w:t>
      </w:r>
      <w:r w:rsidRPr="007A0867">
        <w:rPr>
          <w:rFonts w:ascii="Arial" w:hAnsi="Arial" w:cs="Arial"/>
          <w:color w:val="000000" w:themeColor="text1"/>
          <w:sz w:val="20"/>
          <w:szCs w:val="20"/>
        </w:rPr>
        <w:t>the</w:t>
      </w:r>
      <w:r w:rsidRPr="007A0867">
        <w:rPr>
          <w:rFonts w:ascii="Arial" w:hAnsi="Arial" w:cs="Arial"/>
          <w:color w:val="000000" w:themeColor="text1"/>
          <w:spacing w:val="24"/>
          <w:sz w:val="20"/>
          <w:szCs w:val="20"/>
        </w:rPr>
        <w:t xml:space="preserve"> </w:t>
      </w:r>
      <w:r w:rsidRPr="007A0867">
        <w:rPr>
          <w:rFonts w:ascii="Arial" w:hAnsi="Arial" w:cs="Arial"/>
          <w:color w:val="000000" w:themeColor="text1"/>
          <w:sz w:val="20"/>
          <w:szCs w:val="20"/>
        </w:rPr>
        <w:t>disputed</w:t>
      </w:r>
      <w:r w:rsidR="00551A3C" w:rsidRPr="00EC312A">
        <w:rPr>
          <w:rFonts w:ascii="Arial" w:hAnsi="Arial"/>
          <w:color w:val="000000" w:themeColor="text1"/>
          <w:sz w:val="20"/>
        </w:rPr>
        <w:t xml:space="preserve"> </w:t>
      </w:r>
      <w:r w:rsidR="00551A3C">
        <w:rPr>
          <w:rFonts w:ascii="Arial" w:hAnsi="Arial" w:cs="Arial"/>
          <w:color w:val="000000" w:themeColor="text1"/>
          <w:sz w:val="20"/>
          <w:szCs w:val="20"/>
        </w:rPr>
        <w:t>Mortgage Identification Number(s) (“</w:t>
      </w:r>
      <w:proofErr w:type="gramStart"/>
      <w:r w:rsidR="00551A3C">
        <w:rPr>
          <w:rFonts w:ascii="Arial" w:hAnsi="Arial" w:cs="Arial"/>
          <w:color w:val="000000" w:themeColor="text1"/>
          <w:sz w:val="20"/>
          <w:szCs w:val="20"/>
        </w:rPr>
        <w:t>MIN</w:t>
      </w:r>
      <w:r w:rsidR="00551A3C">
        <w:rPr>
          <w:rFonts w:ascii="Arial" w:hAnsi="Arial" w:cs="Arial"/>
          <w:color w:val="000000" w:themeColor="text1"/>
          <w:sz w:val="20"/>
          <w:szCs w:val="20"/>
        </w:rPr>
        <w:t>”(</w:t>
      </w:r>
      <w:proofErr w:type="gramEnd"/>
      <w:r w:rsidR="00551A3C">
        <w:rPr>
          <w:rFonts w:ascii="Arial" w:hAnsi="Arial" w:cs="Arial"/>
          <w:color w:val="000000" w:themeColor="text1"/>
          <w:sz w:val="20"/>
          <w:szCs w:val="20"/>
        </w:rPr>
        <w:t>s</w:t>
      </w:r>
      <w:r w:rsidR="00551A3C">
        <w:rPr>
          <w:rFonts w:ascii="Arial" w:hAnsi="Arial" w:cs="Arial"/>
          <w:color w:val="000000" w:themeColor="text1"/>
          <w:sz w:val="20"/>
          <w:szCs w:val="20"/>
        </w:rPr>
        <w:t>)),</w:t>
      </w:r>
      <w:r w:rsidRPr="00EC312A">
        <w:rPr>
          <w:rFonts w:ascii="Arial" w:hAnsi="Arial"/>
          <w:color w:val="000000" w:themeColor="text1"/>
          <w:spacing w:val="25"/>
          <w:sz w:val="20"/>
        </w:rPr>
        <w:t xml:space="preserve"> </w:t>
      </w:r>
      <w:r w:rsidRPr="007A0867">
        <w:rPr>
          <w:rFonts w:ascii="Arial" w:hAnsi="Arial" w:cs="Arial"/>
          <w:color w:val="000000" w:themeColor="text1"/>
          <w:sz w:val="20"/>
          <w:szCs w:val="20"/>
        </w:rPr>
        <w:t>and</w:t>
      </w:r>
      <w:r w:rsidRPr="007A0867">
        <w:rPr>
          <w:rFonts w:ascii="Arial" w:hAnsi="Arial" w:cs="Arial"/>
          <w:color w:val="000000" w:themeColor="text1"/>
          <w:spacing w:val="25"/>
          <w:sz w:val="20"/>
          <w:szCs w:val="20"/>
        </w:rPr>
        <w:t xml:space="preserve"> </w:t>
      </w:r>
      <w:r w:rsidRPr="007A0867">
        <w:rPr>
          <w:rFonts w:ascii="Arial" w:hAnsi="Arial" w:cs="Arial"/>
          <w:color w:val="000000" w:themeColor="text1"/>
          <w:sz w:val="20"/>
          <w:szCs w:val="20"/>
        </w:rPr>
        <w:t>upon</w:t>
      </w:r>
      <w:r w:rsidRPr="007A0867">
        <w:rPr>
          <w:rFonts w:ascii="Arial" w:hAnsi="Arial" w:cs="Arial"/>
          <w:color w:val="000000" w:themeColor="text1"/>
          <w:spacing w:val="25"/>
          <w:sz w:val="20"/>
          <w:szCs w:val="20"/>
        </w:rPr>
        <w:t xml:space="preserve"> </w:t>
      </w:r>
      <w:r w:rsidRPr="007A0867">
        <w:rPr>
          <w:rFonts w:ascii="Arial" w:hAnsi="Arial" w:cs="Arial"/>
          <w:color w:val="000000" w:themeColor="text1"/>
          <w:sz w:val="20"/>
          <w:szCs w:val="20"/>
        </w:rPr>
        <w:t>providing</w:t>
      </w:r>
      <w:r w:rsidRPr="007A0867">
        <w:rPr>
          <w:rFonts w:ascii="Arial" w:hAnsi="Arial" w:cs="Arial"/>
          <w:color w:val="000000" w:themeColor="text1"/>
          <w:spacing w:val="1"/>
          <w:sz w:val="20"/>
          <w:szCs w:val="20"/>
        </w:rPr>
        <w:t xml:space="preserve"> </w:t>
      </w:r>
      <w:r w:rsidRPr="007A0867">
        <w:rPr>
          <w:rFonts w:ascii="Arial" w:hAnsi="Arial" w:cs="Arial"/>
          <w:color w:val="000000" w:themeColor="text1"/>
          <w:sz w:val="20"/>
          <w:szCs w:val="20"/>
        </w:rPr>
        <w:t xml:space="preserve">proof of ownership, may request that </w:t>
      </w:r>
      <w:proofErr w:type="spellStart"/>
      <w:r w:rsidRPr="007A0867">
        <w:rPr>
          <w:rFonts w:ascii="Arial" w:hAnsi="Arial" w:cs="Arial"/>
          <w:color w:val="000000" w:themeColor="text1"/>
          <w:sz w:val="20"/>
          <w:szCs w:val="20"/>
        </w:rPr>
        <w:t>MERSCORP</w:t>
      </w:r>
      <w:proofErr w:type="spellEnd"/>
      <w:r w:rsidRPr="007A0867">
        <w:rPr>
          <w:rFonts w:ascii="Arial" w:hAnsi="Arial" w:cs="Arial"/>
          <w:color w:val="000000" w:themeColor="text1"/>
          <w:sz w:val="20"/>
          <w:szCs w:val="20"/>
        </w:rPr>
        <w:t xml:space="preserve"> (</w:t>
      </w:r>
      <w:r w:rsidR="009A065A">
        <w:rPr>
          <w:rFonts w:ascii="Arial" w:hAnsi="Arial" w:cs="Arial"/>
          <w:color w:val="000000" w:themeColor="text1"/>
          <w:sz w:val="20"/>
          <w:szCs w:val="20"/>
        </w:rPr>
        <w:t>i</w:t>
      </w:r>
      <w:r w:rsidRPr="007A0867">
        <w:rPr>
          <w:rFonts w:ascii="Arial" w:hAnsi="Arial" w:cs="Arial"/>
          <w:color w:val="000000" w:themeColor="text1"/>
          <w:sz w:val="20"/>
          <w:szCs w:val="20"/>
        </w:rPr>
        <w:t>) process a transfer transaction or (</w:t>
      </w:r>
      <w:r w:rsidR="009A065A">
        <w:rPr>
          <w:rFonts w:ascii="Arial" w:hAnsi="Arial" w:cs="Arial"/>
          <w:color w:val="000000" w:themeColor="text1"/>
          <w:sz w:val="20"/>
          <w:szCs w:val="20"/>
        </w:rPr>
        <w:t>ii</w:t>
      </w:r>
      <w:r w:rsidRPr="007A0867">
        <w:rPr>
          <w:rFonts w:ascii="Arial" w:hAnsi="Arial" w:cs="Arial"/>
          <w:color w:val="000000" w:themeColor="text1"/>
          <w:sz w:val="20"/>
          <w:szCs w:val="20"/>
        </w:rPr>
        <w:t>) correct the registration for the disputed</w:t>
      </w:r>
      <w:r w:rsidRPr="007A0867">
        <w:rPr>
          <w:rFonts w:ascii="Arial" w:hAnsi="Arial" w:cs="Arial"/>
          <w:color w:val="000000" w:themeColor="text1"/>
          <w:spacing w:val="-16"/>
          <w:sz w:val="20"/>
          <w:szCs w:val="20"/>
        </w:rPr>
        <w:t xml:space="preserve"> </w:t>
      </w:r>
      <w:r w:rsidRPr="007A0867">
        <w:rPr>
          <w:rFonts w:ascii="Arial" w:hAnsi="Arial" w:cs="Arial"/>
          <w:color w:val="000000" w:themeColor="text1"/>
          <w:sz w:val="20"/>
          <w:szCs w:val="20"/>
        </w:rPr>
        <w:t>MIN(s).</w:t>
      </w:r>
    </w:p>
    <w:p w14:paraId="5D3B622C" w14:textId="77777777" w:rsidR="00FD48EC" w:rsidRPr="007A0867" w:rsidRDefault="00FD48EC" w:rsidP="00FD48EC">
      <w:pPr>
        <w:pStyle w:val="BodyText"/>
        <w:widowControl w:val="0"/>
        <w:autoSpaceDE/>
        <w:autoSpaceDN/>
        <w:adjustRightInd/>
        <w:spacing w:before="51"/>
        <w:ind w:left="1120" w:right="114"/>
        <w:contextualSpacing/>
        <w:jc w:val="both"/>
        <w:rPr>
          <w:rFonts w:ascii="Arial" w:hAnsi="Arial" w:cs="Arial"/>
          <w:color w:val="000000" w:themeColor="text1"/>
          <w:sz w:val="20"/>
          <w:szCs w:val="20"/>
        </w:rPr>
      </w:pPr>
    </w:p>
    <w:p w14:paraId="4A322B5E" w14:textId="2936FBA9" w:rsidR="000069B3" w:rsidRPr="007A0867" w:rsidRDefault="000069B3" w:rsidP="004118E8">
      <w:pPr>
        <w:pStyle w:val="BodyText"/>
        <w:widowControl w:val="0"/>
        <w:numPr>
          <w:ilvl w:val="0"/>
          <w:numId w:val="1"/>
        </w:numPr>
        <w:autoSpaceDE/>
        <w:autoSpaceDN/>
        <w:adjustRightInd/>
        <w:spacing w:before="51"/>
        <w:ind w:firstLine="720"/>
        <w:contextualSpacing/>
        <w:jc w:val="both"/>
        <w:rPr>
          <w:rFonts w:ascii="Arial" w:hAnsi="Arial" w:cs="Arial"/>
          <w:color w:val="000000" w:themeColor="text1"/>
          <w:sz w:val="20"/>
          <w:szCs w:val="20"/>
        </w:rPr>
      </w:pPr>
      <w:r w:rsidRPr="007A0867">
        <w:rPr>
          <w:rFonts w:ascii="Arial" w:hAnsi="Arial" w:cs="Arial"/>
          <w:color w:val="000000" w:themeColor="text1"/>
          <w:sz w:val="20"/>
          <w:szCs w:val="20"/>
        </w:rPr>
        <w:t>Any Member who purchases any right in a MER</w:t>
      </w:r>
      <w:r w:rsidR="00FD48EC" w:rsidRPr="007A0867">
        <w:rPr>
          <w:rFonts w:ascii="Arial" w:hAnsi="Arial" w:cs="Arial"/>
          <w:color w:val="000000" w:themeColor="text1"/>
          <w:sz w:val="20"/>
          <w:szCs w:val="20"/>
        </w:rPr>
        <w:t xml:space="preserve">S Loan shall, by virtue of such </w:t>
      </w:r>
      <w:r w:rsidRPr="007A0867">
        <w:rPr>
          <w:rFonts w:ascii="Arial" w:hAnsi="Arial" w:cs="Arial"/>
          <w:color w:val="000000" w:themeColor="text1"/>
          <w:sz w:val="20"/>
          <w:szCs w:val="20"/>
        </w:rPr>
        <w:t xml:space="preserve">purchase, be deemed to have assented to the terms of this Section </w:t>
      </w:r>
      <w:r w:rsidR="004739C0">
        <w:rPr>
          <w:rFonts w:ascii="Arial" w:hAnsi="Arial" w:cs="Arial"/>
          <w:color w:val="000000" w:themeColor="text1"/>
          <w:sz w:val="20"/>
          <w:szCs w:val="20"/>
        </w:rPr>
        <w:t>6</w:t>
      </w:r>
      <w:r w:rsidRPr="007A0867">
        <w:rPr>
          <w:rFonts w:ascii="Arial" w:hAnsi="Arial" w:cs="Arial"/>
          <w:color w:val="000000" w:themeColor="text1"/>
          <w:sz w:val="20"/>
          <w:szCs w:val="20"/>
        </w:rPr>
        <w:t>.</w:t>
      </w:r>
    </w:p>
    <w:p w14:paraId="01B698E2" w14:textId="77777777" w:rsidR="00A9426F" w:rsidRPr="007A0867" w:rsidRDefault="00A9426F" w:rsidP="00FD48EC">
      <w:pPr>
        <w:pStyle w:val="BodyText"/>
        <w:kinsoku w:val="0"/>
        <w:overflowPunct w:val="0"/>
        <w:spacing w:before="55"/>
        <w:ind w:right="180" w:firstLine="720"/>
        <w:contextualSpacing/>
        <w:jc w:val="both"/>
        <w:rPr>
          <w:rFonts w:ascii="Arial" w:hAnsi="Arial" w:cs="Arial"/>
          <w:sz w:val="20"/>
          <w:szCs w:val="20"/>
        </w:rPr>
      </w:pPr>
    </w:p>
    <w:sectPr w:rsidR="00A9426F" w:rsidRPr="007A0867" w:rsidSect="00220C5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E5FE" w14:textId="77777777" w:rsidR="00253A47" w:rsidRDefault="00253A47" w:rsidP="00720BD7">
      <w:pPr>
        <w:spacing w:after="0" w:line="240" w:lineRule="auto"/>
      </w:pPr>
      <w:r>
        <w:separator/>
      </w:r>
    </w:p>
  </w:endnote>
  <w:endnote w:type="continuationSeparator" w:id="0">
    <w:p w14:paraId="3558AC5D" w14:textId="77777777" w:rsidR="00253A47" w:rsidRDefault="00253A47" w:rsidP="0072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4543" w14:textId="54761031" w:rsidR="0026029F" w:rsidRDefault="00260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E1B4" w14:textId="1F344B71" w:rsidR="007A0867" w:rsidRPr="00EC312A" w:rsidRDefault="007A0867">
    <w:pPr>
      <w:pStyle w:val="Footer"/>
      <w:rPr>
        <w:rFonts w:ascii="Arial" w:hAnsi="Arial"/>
        <w:sz w:val="14"/>
      </w:rPr>
    </w:pPr>
    <w:r w:rsidRPr="00916EEF">
      <w:rPr>
        <w:rFonts w:ascii="Arial" w:hAnsi="Arial" w:cs="Arial"/>
        <w:b/>
        <w:sz w:val="14"/>
        <w:szCs w:val="14"/>
      </w:rPr>
      <w:t>MERS Mortgage Assignment</w:t>
    </w:r>
    <w:r w:rsidRPr="00916EEF">
      <w:rPr>
        <w:rFonts w:ascii="Arial" w:hAnsi="Arial" w:cs="Arial"/>
        <w:sz w:val="14"/>
        <w:szCs w:val="14"/>
      </w:rPr>
      <w:t xml:space="preserve"> </w:t>
    </w:r>
    <w:r w:rsidRPr="00916EEF">
      <w:rPr>
        <w:rFonts w:ascii="Arial" w:hAnsi="Arial" w:cs="Arial"/>
        <w:b/>
        <w:sz w:val="14"/>
        <w:szCs w:val="14"/>
      </w:rPr>
      <w:t>(MAINE)</w:t>
    </w:r>
    <w:r w:rsidRPr="00916EEF">
      <w:rPr>
        <w:rFonts w:ascii="Arial" w:hAnsi="Arial" w:cs="Arial"/>
        <w:sz w:val="14"/>
        <w:szCs w:val="14"/>
      </w:rPr>
      <w:t xml:space="preserve"> – Single Family </w:t>
    </w:r>
    <w:r w:rsidR="00C33907" w:rsidRPr="00916EEF">
      <w:rPr>
        <w:rFonts w:ascii="Arial" w:hAnsi="Arial" w:cs="Arial"/>
        <w:sz w:val="14"/>
        <w:szCs w:val="14"/>
      </w:rPr>
      <w:tab/>
    </w:r>
    <w:r w:rsidR="00C33907" w:rsidRPr="00916EEF">
      <w:rPr>
        <w:rFonts w:ascii="Arial" w:hAnsi="Arial" w:cs="Arial"/>
        <w:sz w:val="14"/>
        <w:szCs w:val="14"/>
      </w:rPr>
      <w:tab/>
    </w:r>
    <w:r w:rsidRPr="00916EEF">
      <w:rPr>
        <w:rFonts w:ascii="Arial" w:hAnsi="Arial" w:cs="Arial"/>
        <w:b/>
        <w:sz w:val="14"/>
        <w:szCs w:val="14"/>
      </w:rPr>
      <w:t>Form</w:t>
    </w:r>
    <w:r w:rsidR="0080144A" w:rsidRPr="00916EEF">
      <w:rPr>
        <w:rFonts w:ascii="Arial" w:hAnsi="Arial" w:cs="Arial"/>
        <w:b/>
        <w:sz w:val="14"/>
        <w:szCs w:val="14"/>
      </w:rPr>
      <w:t xml:space="preserve"> 3749</w:t>
    </w:r>
    <w:r w:rsidR="00C33907" w:rsidRPr="00916EEF">
      <w:rPr>
        <w:rFonts w:ascii="Arial" w:hAnsi="Arial" w:cs="Arial"/>
        <w:b/>
        <w:sz w:val="14"/>
        <w:szCs w:val="14"/>
      </w:rPr>
      <w:t xml:space="preserve"> </w:t>
    </w:r>
    <w:r w:rsidR="00C86250">
      <w:rPr>
        <w:rFonts w:ascii="Arial" w:hAnsi="Arial" w:cs="Arial"/>
        <w:b/>
        <w:sz w:val="14"/>
        <w:szCs w:val="14"/>
      </w:rPr>
      <w:t xml:space="preserve">    </w:t>
    </w:r>
    <w:r w:rsidR="009F4355" w:rsidRPr="00916EEF">
      <w:rPr>
        <w:rFonts w:ascii="Arial" w:hAnsi="Arial" w:cs="Arial"/>
        <w:bCs/>
        <w:sz w:val="14"/>
        <w:szCs w:val="14"/>
      </w:rPr>
      <w:t>07/2021</w:t>
    </w:r>
    <w:r w:rsidRPr="00916EEF">
      <w:rPr>
        <w:rFonts w:ascii="Arial" w:hAnsi="Arial" w:cs="Arial"/>
        <w:b/>
        <w:sz w:val="14"/>
        <w:szCs w:val="14"/>
      </w:rPr>
      <w:t xml:space="preserve"> </w:t>
    </w:r>
    <w:r w:rsidR="008D138B">
      <w:rPr>
        <w:rFonts w:ascii="Arial" w:hAnsi="Arial" w:cs="Arial"/>
        <w:bCs/>
        <w:sz w:val="14"/>
        <w:szCs w:val="14"/>
      </w:rPr>
      <w:t>(</w:t>
    </w:r>
    <w:r w:rsidR="00331EF0">
      <w:rPr>
        <w:rFonts w:ascii="Arial" w:hAnsi="Arial" w:cs="Arial"/>
        <w:bCs/>
        <w:sz w:val="14"/>
        <w:szCs w:val="14"/>
      </w:rPr>
      <w:t>r</w:t>
    </w:r>
    <w:r w:rsidR="008D138B">
      <w:rPr>
        <w:rFonts w:ascii="Arial" w:hAnsi="Arial" w:cs="Arial"/>
        <w:bCs/>
        <w:sz w:val="14"/>
        <w:szCs w:val="14"/>
      </w:rPr>
      <w:t>ev. 07/25)</w:t>
    </w:r>
  </w:p>
  <w:p w14:paraId="54745EB3" w14:textId="3D61398B" w:rsidR="00A312A4" w:rsidRPr="00EC312A" w:rsidRDefault="00C33907" w:rsidP="00EC312A">
    <w:pPr>
      <w:pStyle w:val="Footer"/>
    </w:pPr>
    <w:r w:rsidRPr="00916EEF">
      <w:rPr>
        <w:rFonts w:ascii="Arial" w:hAnsi="Arial" w:cs="Arial"/>
        <w:sz w:val="14"/>
        <w:szCs w:val="14"/>
      </w:rPr>
      <w:t xml:space="preserve">– </w:t>
    </w:r>
    <w:r w:rsidRPr="00916EEF">
      <w:rPr>
        <w:rFonts w:ascii="Arial" w:hAnsi="Arial" w:cs="Arial"/>
        <w:b/>
        <w:sz w:val="14"/>
        <w:szCs w:val="14"/>
      </w:rPr>
      <w:t>Fannie Mae/Freddie Mac Uniform Instrument</w:t>
    </w:r>
    <w:r w:rsidRPr="00916EEF">
      <w:rPr>
        <w:rFonts w:ascii="Arial" w:hAnsi="Arial" w:cs="Arial"/>
        <w:b/>
        <w:sz w:val="14"/>
        <w:szCs w:val="14"/>
      </w:rPr>
      <w:tab/>
    </w:r>
    <w:r w:rsidRPr="00916EEF">
      <w:rPr>
        <w:rFonts w:ascii="Arial" w:hAnsi="Arial" w:cs="Arial"/>
        <w:b/>
        <w:sz w:val="14"/>
        <w:szCs w:val="14"/>
      </w:rPr>
      <w:tab/>
    </w:r>
    <w:r w:rsidR="007A0867" w:rsidRPr="00EC312A">
      <w:rPr>
        <w:rFonts w:ascii="Arial" w:hAnsi="Arial"/>
        <w:i/>
        <w:sz w:val="14"/>
      </w:rPr>
      <w:t xml:space="preserve">Page </w:t>
    </w:r>
    <w:r w:rsidR="007A0867" w:rsidRPr="00EC312A">
      <w:rPr>
        <w:rFonts w:ascii="Arial" w:hAnsi="Arial"/>
        <w:i/>
        <w:sz w:val="14"/>
      </w:rPr>
      <w:fldChar w:fldCharType="begin"/>
    </w:r>
    <w:r w:rsidR="007A0867" w:rsidRPr="00EC312A">
      <w:rPr>
        <w:rFonts w:ascii="Arial" w:hAnsi="Arial"/>
        <w:i/>
        <w:sz w:val="14"/>
      </w:rPr>
      <w:instrText xml:space="preserve"> PAGE  \* Arabic  \* MERGEFORMAT </w:instrText>
    </w:r>
    <w:r w:rsidR="007A0867" w:rsidRPr="00EC312A">
      <w:rPr>
        <w:rFonts w:ascii="Arial" w:hAnsi="Arial"/>
        <w:i/>
        <w:sz w:val="14"/>
      </w:rPr>
      <w:fldChar w:fldCharType="separate"/>
    </w:r>
    <w:r w:rsidR="00230C69" w:rsidRPr="00EC312A">
      <w:rPr>
        <w:rFonts w:ascii="Arial" w:hAnsi="Arial"/>
        <w:i/>
        <w:sz w:val="14"/>
      </w:rPr>
      <w:t>3</w:t>
    </w:r>
    <w:r w:rsidR="007A0867" w:rsidRPr="00EC312A">
      <w:rPr>
        <w:rFonts w:ascii="Arial" w:hAnsi="Arial"/>
        <w:i/>
        <w:sz w:val="14"/>
      </w:rPr>
      <w:fldChar w:fldCharType="end"/>
    </w:r>
    <w:r w:rsidR="007A0867" w:rsidRPr="00EC312A">
      <w:rPr>
        <w:rFonts w:ascii="Arial" w:hAnsi="Arial"/>
        <w:i/>
        <w:sz w:val="14"/>
      </w:rPr>
      <w:t xml:space="preserve"> of </w:t>
    </w:r>
    <w:r w:rsidR="007A0867" w:rsidRPr="00EC312A">
      <w:rPr>
        <w:rFonts w:ascii="Arial" w:hAnsi="Arial"/>
        <w:i/>
        <w:sz w:val="14"/>
      </w:rPr>
      <w:fldChar w:fldCharType="begin"/>
    </w:r>
    <w:r w:rsidR="007A0867" w:rsidRPr="00EC312A">
      <w:rPr>
        <w:rFonts w:ascii="Arial" w:hAnsi="Arial"/>
        <w:i/>
        <w:sz w:val="14"/>
      </w:rPr>
      <w:instrText xml:space="preserve"> NUMPAGES  \* Arabic  \* MERGEFORMAT </w:instrText>
    </w:r>
    <w:r w:rsidR="007A0867" w:rsidRPr="00EC312A">
      <w:rPr>
        <w:rFonts w:ascii="Arial" w:hAnsi="Arial"/>
        <w:i/>
        <w:sz w:val="14"/>
      </w:rPr>
      <w:fldChar w:fldCharType="separate"/>
    </w:r>
    <w:r w:rsidR="00230C69" w:rsidRPr="00EC312A">
      <w:rPr>
        <w:rFonts w:ascii="Arial" w:hAnsi="Arial"/>
        <w:i/>
        <w:sz w:val="14"/>
      </w:rPr>
      <w:t>4</w:t>
    </w:r>
    <w:r w:rsidR="007A0867" w:rsidRPr="00EC312A">
      <w:rPr>
        <w:rFonts w:ascii="Arial" w:hAnsi="Arial"/>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6CA3" w14:textId="27825B3C" w:rsidR="0026029F" w:rsidRDefault="00260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B8B9" w14:textId="77777777" w:rsidR="00253A47" w:rsidRDefault="00253A47" w:rsidP="00720BD7">
      <w:pPr>
        <w:spacing w:after="0" w:line="240" w:lineRule="auto"/>
        <w:rPr>
          <w:noProof/>
        </w:rPr>
      </w:pPr>
      <w:r>
        <w:rPr>
          <w:noProof/>
        </w:rPr>
        <w:separator/>
      </w:r>
    </w:p>
  </w:footnote>
  <w:footnote w:type="continuationSeparator" w:id="0">
    <w:p w14:paraId="36E41DCB" w14:textId="77777777" w:rsidR="00253A47" w:rsidRDefault="00253A47" w:rsidP="00720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1C48" w14:textId="77777777" w:rsidR="0026029F" w:rsidRDefault="00260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7B9F" w14:textId="77777777" w:rsidR="0026029F" w:rsidRDefault="00260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D027" w14:textId="77777777" w:rsidR="0026029F" w:rsidRDefault="00260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52FF1"/>
    <w:multiLevelType w:val="hybridMultilevel"/>
    <w:tmpl w:val="E7CC2AB6"/>
    <w:lvl w:ilvl="0" w:tplc="07662172">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122091F"/>
    <w:multiLevelType w:val="hybridMultilevel"/>
    <w:tmpl w:val="1F6E20A0"/>
    <w:lvl w:ilvl="0" w:tplc="07662172">
      <w:start w:val="1"/>
      <w:numFmt w:val="lowerRoman"/>
      <w:lvlText w:val="(%1)"/>
      <w:lvlJc w:val="righ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2" w15:restartNumberingAfterBreak="0">
    <w:nsid w:val="58A16FC2"/>
    <w:multiLevelType w:val="hybridMultilevel"/>
    <w:tmpl w:val="5C8E2220"/>
    <w:lvl w:ilvl="0" w:tplc="07662172">
      <w:start w:val="1"/>
      <w:numFmt w:val="lowerRoman"/>
      <w:lvlText w:val="(%1)"/>
      <w:lvlJc w:val="righ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5FBC043C"/>
    <w:multiLevelType w:val="multilevel"/>
    <w:tmpl w:val="6CF0C410"/>
    <w:lvl w:ilvl="0">
      <w:start w:val="2"/>
      <w:numFmt w:val="lowerLetter"/>
      <w:lvlText w:val="(%1)"/>
      <w:lvlJc w:val="left"/>
      <w:pPr>
        <w:ind w:left="0" w:firstLine="1120"/>
      </w:pPr>
      <w:rPr>
        <w:rFonts w:hint="default"/>
      </w:rPr>
    </w:lvl>
    <w:lvl w:ilvl="1">
      <w:start w:val="1"/>
      <w:numFmt w:val="lowerRoman"/>
      <w:lvlText w:val="(%2)"/>
      <w:lvlJc w:val="left"/>
      <w:pPr>
        <w:ind w:left="720" w:firstLine="1120"/>
      </w:pPr>
      <w:rPr>
        <w:rFonts w:hint="default"/>
      </w:rPr>
    </w:lvl>
    <w:lvl w:ilvl="2">
      <w:start w:val="1"/>
      <w:numFmt w:val="decimal"/>
      <w:lvlText w:val="(%3)"/>
      <w:lvlJc w:val="right"/>
      <w:pPr>
        <w:ind w:left="1440" w:firstLine="1300"/>
      </w:pPr>
      <w:rPr>
        <w:rFonts w:hint="default"/>
      </w:rPr>
    </w:lvl>
    <w:lvl w:ilvl="3">
      <w:start w:val="1"/>
      <w:numFmt w:val="decimal"/>
      <w:lvlText w:val="%4."/>
      <w:lvlJc w:val="left"/>
      <w:pPr>
        <w:ind w:left="3640" w:hanging="360"/>
      </w:pPr>
      <w:rPr>
        <w:rFonts w:hint="default"/>
      </w:rPr>
    </w:lvl>
    <w:lvl w:ilvl="4">
      <w:start w:val="1"/>
      <w:numFmt w:val="lowerLetter"/>
      <w:lvlText w:val="%5."/>
      <w:lvlJc w:val="left"/>
      <w:pPr>
        <w:ind w:left="4360" w:hanging="360"/>
      </w:pPr>
      <w:rPr>
        <w:rFonts w:hint="default"/>
      </w:rPr>
    </w:lvl>
    <w:lvl w:ilvl="5">
      <w:start w:val="1"/>
      <w:numFmt w:val="lowerRoman"/>
      <w:lvlText w:val="%6."/>
      <w:lvlJc w:val="right"/>
      <w:pPr>
        <w:ind w:left="5080" w:hanging="180"/>
      </w:pPr>
      <w:rPr>
        <w:rFonts w:hint="default"/>
      </w:rPr>
    </w:lvl>
    <w:lvl w:ilvl="6">
      <w:start w:val="1"/>
      <w:numFmt w:val="decimal"/>
      <w:lvlText w:val="%7."/>
      <w:lvlJc w:val="left"/>
      <w:pPr>
        <w:ind w:left="5800" w:hanging="360"/>
      </w:pPr>
      <w:rPr>
        <w:rFonts w:hint="default"/>
      </w:rPr>
    </w:lvl>
    <w:lvl w:ilvl="7">
      <w:start w:val="1"/>
      <w:numFmt w:val="lowerLetter"/>
      <w:lvlText w:val="%8."/>
      <w:lvlJc w:val="left"/>
      <w:pPr>
        <w:ind w:left="6520" w:hanging="360"/>
      </w:pPr>
      <w:rPr>
        <w:rFonts w:hint="default"/>
      </w:rPr>
    </w:lvl>
    <w:lvl w:ilvl="8">
      <w:start w:val="1"/>
      <w:numFmt w:val="lowerRoman"/>
      <w:lvlText w:val="%9."/>
      <w:lvlJc w:val="right"/>
      <w:pPr>
        <w:ind w:left="7240" w:hanging="180"/>
      </w:pPr>
      <w:rPr>
        <w:rFonts w:hint="default"/>
      </w:rPr>
    </w:lvl>
  </w:abstractNum>
  <w:num w:numId="1" w16cid:durableId="865486104">
    <w:abstractNumId w:val="3"/>
  </w:num>
  <w:num w:numId="2" w16cid:durableId="1012682940">
    <w:abstractNumId w:val="2"/>
  </w:num>
  <w:num w:numId="3" w16cid:durableId="1623068996">
    <w:abstractNumId w:val="0"/>
  </w:num>
  <w:num w:numId="4" w16cid:durableId="572129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69"/>
    <w:rsid w:val="000069B3"/>
    <w:rsid w:val="000203EC"/>
    <w:rsid w:val="000275DA"/>
    <w:rsid w:val="00030827"/>
    <w:rsid w:val="0003625C"/>
    <w:rsid w:val="000542BC"/>
    <w:rsid w:val="00076135"/>
    <w:rsid w:val="00086591"/>
    <w:rsid w:val="000A0763"/>
    <w:rsid w:val="000B1A7A"/>
    <w:rsid w:val="000B2A35"/>
    <w:rsid w:val="000C04CE"/>
    <w:rsid w:val="000D658E"/>
    <w:rsid w:val="000F28C7"/>
    <w:rsid w:val="000F33AD"/>
    <w:rsid w:val="000F4750"/>
    <w:rsid w:val="000F7624"/>
    <w:rsid w:val="00131A1D"/>
    <w:rsid w:val="00147D70"/>
    <w:rsid w:val="0015019C"/>
    <w:rsid w:val="0016650F"/>
    <w:rsid w:val="00182C5B"/>
    <w:rsid w:val="00185D11"/>
    <w:rsid w:val="001A50BF"/>
    <w:rsid w:val="001A7705"/>
    <w:rsid w:val="001E0CED"/>
    <w:rsid w:val="001F33D7"/>
    <w:rsid w:val="00217B87"/>
    <w:rsid w:val="00220C5C"/>
    <w:rsid w:val="0022349B"/>
    <w:rsid w:val="00230C69"/>
    <w:rsid w:val="00253A47"/>
    <w:rsid w:val="0026029F"/>
    <w:rsid w:val="00290BF0"/>
    <w:rsid w:val="002A4174"/>
    <w:rsid w:val="002A7994"/>
    <w:rsid w:val="002B07A9"/>
    <w:rsid w:val="002D094B"/>
    <w:rsid w:val="002E17CB"/>
    <w:rsid w:val="002E25CD"/>
    <w:rsid w:val="00316D82"/>
    <w:rsid w:val="00324A6C"/>
    <w:rsid w:val="00331EF0"/>
    <w:rsid w:val="00341818"/>
    <w:rsid w:val="00341BC2"/>
    <w:rsid w:val="003A2C08"/>
    <w:rsid w:val="003B3D6D"/>
    <w:rsid w:val="003E4E00"/>
    <w:rsid w:val="004118E8"/>
    <w:rsid w:val="00426EB0"/>
    <w:rsid w:val="0043633B"/>
    <w:rsid w:val="004513DB"/>
    <w:rsid w:val="004739C0"/>
    <w:rsid w:val="00494E15"/>
    <w:rsid w:val="004B663C"/>
    <w:rsid w:val="004E1467"/>
    <w:rsid w:val="004E4B78"/>
    <w:rsid w:val="005323D7"/>
    <w:rsid w:val="00536363"/>
    <w:rsid w:val="00536718"/>
    <w:rsid w:val="00551A3C"/>
    <w:rsid w:val="005550D1"/>
    <w:rsid w:val="00582830"/>
    <w:rsid w:val="005D16FB"/>
    <w:rsid w:val="005F2D71"/>
    <w:rsid w:val="005F68F2"/>
    <w:rsid w:val="006625E9"/>
    <w:rsid w:val="00672195"/>
    <w:rsid w:val="00681F69"/>
    <w:rsid w:val="00683C66"/>
    <w:rsid w:val="006B18D9"/>
    <w:rsid w:val="006B7479"/>
    <w:rsid w:val="006F1300"/>
    <w:rsid w:val="00720BD7"/>
    <w:rsid w:val="00735AEA"/>
    <w:rsid w:val="00735F19"/>
    <w:rsid w:val="00740C33"/>
    <w:rsid w:val="0079391E"/>
    <w:rsid w:val="007A0867"/>
    <w:rsid w:val="007E1306"/>
    <w:rsid w:val="0080144A"/>
    <w:rsid w:val="00815418"/>
    <w:rsid w:val="008157C6"/>
    <w:rsid w:val="00820892"/>
    <w:rsid w:val="00830A2C"/>
    <w:rsid w:val="008355A4"/>
    <w:rsid w:val="00835812"/>
    <w:rsid w:val="008548A5"/>
    <w:rsid w:val="00870D78"/>
    <w:rsid w:val="00881C39"/>
    <w:rsid w:val="008A7F1F"/>
    <w:rsid w:val="008D138B"/>
    <w:rsid w:val="008F1450"/>
    <w:rsid w:val="00916EEF"/>
    <w:rsid w:val="00930C5A"/>
    <w:rsid w:val="00955780"/>
    <w:rsid w:val="009735F1"/>
    <w:rsid w:val="009A065A"/>
    <w:rsid w:val="009A0679"/>
    <w:rsid w:val="009B1A03"/>
    <w:rsid w:val="009C560C"/>
    <w:rsid w:val="009D155D"/>
    <w:rsid w:val="009D19D8"/>
    <w:rsid w:val="009F4355"/>
    <w:rsid w:val="00A12E01"/>
    <w:rsid w:val="00A312A4"/>
    <w:rsid w:val="00A9426F"/>
    <w:rsid w:val="00AA1BFC"/>
    <w:rsid w:val="00AD4D68"/>
    <w:rsid w:val="00AE4833"/>
    <w:rsid w:val="00AF5BDE"/>
    <w:rsid w:val="00B32384"/>
    <w:rsid w:val="00B7796A"/>
    <w:rsid w:val="00B805F1"/>
    <w:rsid w:val="00BE12F6"/>
    <w:rsid w:val="00C27CDA"/>
    <w:rsid w:val="00C32726"/>
    <w:rsid w:val="00C33907"/>
    <w:rsid w:val="00C44E79"/>
    <w:rsid w:val="00C638C5"/>
    <w:rsid w:val="00C702C3"/>
    <w:rsid w:val="00C86250"/>
    <w:rsid w:val="00CA22AB"/>
    <w:rsid w:val="00CE34D2"/>
    <w:rsid w:val="00CF31FB"/>
    <w:rsid w:val="00D0200E"/>
    <w:rsid w:val="00D0486B"/>
    <w:rsid w:val="00D10066"/>
    <w:rsid w:val="00D14E3E"/>
    <w:rsid w:val="00D66437"/>
    <w:rsid w:val="00D71F37"/>
    <w:rsid w:val="00D77654"/>
    <w:rsid w:val="00D94DC8"/>
    <w:rsid w:val="00DB163D"/>
    <w:rsid w:val="00DE738E"/>
    <w:rsid w:val="00E05D77"/>
    <w:rsid w:val="00EC00C0"/>
    <w:rsid w:val="00EC200B"/>
    <w:rsid w:val="00EC312A"/>
    <w:rsid w:val="00F02BDD"/>
    <w:rsid w:val="00F404C8"/>
    <w:rsid w:val="00F7193C"/>
    <w:rsid w:val="00F71D9A"/>
    <w:rsid w:val="00FD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4F7BB"/>
  <w15:docId w15:val="{182B759A-A568-4422-BE1E-806C4F78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BD7"/>
  </w:style>
  <w:style w:type="paragraph" w:styleId="Footer">
    <w:name w:val="footer"/>
    <w:basedOn w:val="Normal"/>
    <w:link w:val="FooterChar"/>
    <w:uiPriority w:val="99"/>
    <w:unhideWhenUsed/>
    <w:rsid w:val="00720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BD7"/>
  </w:style>
  <w:style w:type="character" w:styleId="CommentReference">
    <w:name w:val="annotation reference"/>
    <w:basedOn w:val="DefaultParagraphFont"/>
    <w:uiPriority w:val="99"/>
    <w:semiHidden/>
    <w:unhideWhenUsed/>
    <w:rsid w:val="003B3D6D"/>
    <w:rPr>
      <w:sz w:val="16"/>
      <w:szCs w:val="16"/>
    </w:rPr>
  </w:style>
  <w:style w:type="paragraph" w:styleId="CommentText">
    <w:name w:val="annotation text"/>
    <w:basedOn w:val="Normal"/>
    <w:link w:val="CommentTextChar"/>
    <w:uiPriority w:val="99"/>
    <w:semiHidden/>
    <w:unhideWhenUsed/>
    <w:rsid w:val="003B3D6D"/>
    <w:pPr>
      <w:spacing w:line="240" w:lineRule="auto"/>
    </w:pPr>
    <w:rPr>
      <w:sz w:val="20"/>
      <w:szCs w:val="20"/>
    </w:rPr>
  </w:style>
  <w:style w:type="character" w:customStyle="1" w:styleId="CommentTextChar">
    <w:name w:val="Comment Text Char"/>
    <w:basedOn w:val="DefaultParagraphFont"/>
    <w:link w:val="CommentText"/>
    <w:uiPriority w:val="99"/>
    <w:semiHidden/>
    <w:rsid w:val="003B3D6D"/>
    <w:rPr>
      <w:sz w:val="20"/>
      <w:szCs w:val="20"/>
    </w:rPr>
  </w:style>
  <w:style w:type="paragraph" w:styleId="CommentSubject">
    <w:name w:val="annotation subject"/>
    <w:basedOn w:val="CommentText"/>
    <w:next w:val="CommentText"/>
    <w:link w:val="CommentSubjectChar"/>
    <w:uiPriority w:val="99"/>
    <w:semiHidden/>
    <w:unhideWhenUsed/>
    <w:rsid w:val="003B3D6D"/>
    <w:rPr>
      <w:b/>
      <w:bCs/>
    </w:rPr>
  </w:style>
  <w:style w:type="character" w:customStyle="1" w:styleId="CommentSubjectChar">
    <w:name w:val="Comment Subject Char"/>
    <w:basedOn w:val="CommentTextChar"/>
    <w:link w:val="CommentSubject"/>
    <w:uiPriority w:val="99"/>
    <w:semiHidden/>
    <w:rsid w:val="003B3D6D"/>
    <w:rPr>
      <w:b/>
      <w:bCs/>
      <w:sz w:val="20"/>
      <w:szCs w:val="20"/>
    </w:rPr>
  </w:style>
  <w:style w:type="paragraph" w:styleId="Revision">
    <w:name w:val="Revision"/>
    <w:hidden/>
    <w:uiPriority w:val="99"/>
    <w:semiHidden/>
    <w:rsid w:val="003B3D6D"/>
    <w:pPr>
      <w:spacing w:after="0" w:line="240" w:lineRule="auto"/>
    </w:pPr>
  </w:style>
  <w:style w:type="paragraph" w:styleId="BalloonText">
    <w:name w:val="Balloon Text"/>
    <w:basedOn w:val="Normal"/>
    <w:link w:val="BalloonTextChar"/>
    <w:uiPriority w:val="99"/>
    <w:semiHidden/>
    <w:unhideWhenUsed/>
    <w:rsid w:val="003B3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D6D"/>
    <w:rPr>
      <w:rFonts w:ascii="Tahoma" w:hAnsi="Tahoma" w:cs="Tahoma"/>
      <w:sz w:val="16"/>
      <w:szCs w:val="16"/>
    </w:rPr>
  </w:style>
  <w:style w:type="paragraph" w:styleId="BodyText">
    <w:name w:val="Body Text"/>
    <w:basedOn w:val="Normal"/>
    <w:link w:val="BodyTextChar"/>
    <w:uiPriority w:val="1"/>
    <w:qFormat/>
    <w:rsid w:val="005D16FB"/>
    <w:pPr>
      <w:autoSpaceDE w:val="0"/>
      <w:autoSpaceDN w:val="0"/>
      <w:adjustRightInd w:val="0"/>
      <w:spacing w:after="0" w:line="240" w:lineRule="auto"/>
      <w:ind w:left="40"/>
    </w:pPr>
    <w:rPr>
      <w:rFonts w:ascii="Calibri" w:eastAsiaTheme="minorHAnsi" w:hAnsi="Calibri" w:cs="Calibri"/>
      <w:sz w:val="24"/>
      <w:szCs w:val="24"/>
    </w:rPr>
  </w:style>
  <w:style w:type="character" w:customStyle="1" w:styleId="BodyTextChar">
    <w:name w:val="Body Text Char"/>
    <w:basedOn w:val="DefaultParagraphFont"/>
    <w:link w:val="BodyText"/>
    <w:uiPriority w:val="1"/>
    <w:rsid w:val="005D16FB"/>
    <w:rPr>
      <w:rFonts w:ascii="Calibri" w:eastAsiaTheme="minorHAns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3D73D61FCB14CA8DD82EC74C60116" ma:contentTypeVersion="10" ma:contentTypeDescription="Create a new document." ma:contentTypeScope="" ma:versionID="d12d528e614f210fc4df73d0328de3e3">
  <xsd:schema xmlns:xsd="http://www.w3.org/2001/XMLSchema" xmlns:xs="http://www.w3.org/2001/XMLSchema" xmlns:p="http://schemas.microsoft.com/office/2006/metadata/properties" xmlns:ns2="82471b6e-642b-4e9f-b415-bd7f3890a70f" xmlns:ns3="9f55bfa5-c03e-4e6e-afe3-091f4a4d80e9" targetNamespace="http://schemas.microsoft.com/office/2006/metadata/properties" ma:root="true" ma:fieldsID="bd9a1a8544d49f63bb0c667971d727e6" ns2:_="" ns3:_="">
    <xsd:import namespace="82471b6e-642b-4e9f-b415-bd7f3890a70f"/>
    <xsd:import namespace="9f55bfa5-c03e-4e6e-afe3-091f4a4d80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71b6e-642b-4e9f-b415-bd7f3890a7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55bfa5-c03e-4e6e-afe3-091f4a4d80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45120-6997-4AA6-B734-C802C13E3612}">
  <ds:schemaRefs>
    <ds:schemaRef ds:uri="http://schemas.microsoft.com/sharepoint/events"/>
  </ds:schemaRefs>
</ds:datastoreItem>
</file>

<file path=customXml/itemProps2.xml><?xml version="1.0" encoding="utf-8"?>
<ds:datastoreItem xmlns:ds="http://schemas.openxmlformats.org/officeDocument/2006/customXml" ds:itemID="{CE776B14-BB44-45AF-BF6B-8B9CC5A5221C}">
  <ds:schemaRefs>
    <ds:schemaRef ds:uri="http://schemas.microsoft.com/sharepoint/v3/contenttype/forms"/>
  </ds:schemaRefs>
</ds:datastoreItem>
</file>

<file path=customXml/itemProps3.xml><?xml version="1.0" encoding="utf-8"?>
<ds:datastoreItem xmlns:ds="http://schemas.openxmlformats.org/officeDocument/2006/customXml" ds:itemID="{F73D9481-A26E-495D-B20E-ED687F4C6C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9BB3BA-9603-4A48-A3AF-312FBF745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71b6e-642b-4e9f-b415-bd7f3890a70f"/>
    <ds:schemaRef ds:uri="9f55bfa5-c03e-4e6e-afe3-091f4a4d8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1214</Words>
  <Characters>6674</Characters>
  <Application>Microsoft Office Word</Application>
  <DocSecurity>0</DocSecurity>
  <PresentationFormat/>
  <Lines>55</Lines>
  <Paragraphs>15</Paragraphs>
  <ScaleCrop>false</ScaleCrop>
  <HeadingPairs>
    <vt:vector size="2" baseType="variant">
      <vt:variant>
        <vt:lpstr>Title</vt:lpstr>
      </vt:variant>
      <vt:variant>
        <vt:i4>1</vt:i4>
      </vt:variant>
    </vt:vector>
  </HeadingPairs>
  <TitlesOfParts>
    <vt:vector size="1" baseType="lpstr">
      <vt:lpstr>MERS Assignment Form 3749 Maine</vt:lpstr>
    </vt:vector>
  </TitlesOfParts>
  <Manager/>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MERS Assignment Form 3749 Maine</dc:title>
  <dc:subject>MERS Assignment (Maine)</dc:subject>
  <dc:creator>Brooks, Raynelle</dc:creator>
  <cp:keywords>Single Family Special Purpose Legal Documents</cp:keywords>
  <cp:lastModifiedBy>Farneth, Benjamin</cp:lastModifiedBy>
  <cp:revision>5</cp:revision>
  <dcterms:created xsi:type="dcterms:W3CDTF">2025-07-22T20:06:00Z</dcterms:created>
  <dcterms:modified xsi:type="dcterms:W3CDTF">2025-07-22T20:08:00Z</dcterms:modified>
  <cp:category>Special Purpose Legal 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2025-06-24T16:20:36Z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7c27a314-a2a9-4312-a9af-60d7c29dc0bd</vt:lpwstr>
  </property>
  <property fmtid="{D5CDD505-2E9C-101B-9397-08002B2CF9AE}" pid="8" name="MSIP_Label_4e20156e-8ff9-4098-bbf6-fbcae2f0b5f0_ContentBits">
    <vt:lpwstr>0</vt:lpwstr>
  </property>
  <property fmtid="{D5CDD505-2E9C-101B-9397-08002B2CF9AE}" pid="9" name="MSIP_Label_4e20156e-8ff9-4098-bbf6-fbcae2f0b5f0_Tag">
    <vt:lpwstr>10, 0, 1, 1</vt:lpwstr>
  </property>
  <property fmtid="{D5CDD505-2E9C-101B-9397-08002B2CF9AE}" pid="10" name="ContentTypeId">
    <vt:lpwstr>0x010100DF13D73D61FCB14CA8DD82EC74C60116</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iManageFooter">
    <vt:lpwstr>#2080443v7&lt;LEGAL_PRIMARY&gt; - Form 3749 - MERS Mortgage Assignment (Maine)  07/2021</vt:lpwstr>
  </property>
</Properties>
</file>