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3E252" w14:textId="77777777" w:rsidR="0011620E" w:rsidRDefault="0011620E">
      <w:pPr>
        <w:rPr>
          <w:b/>
          <w:sz w:val="36"/>
        </w:rPr>
      </w:pPr>
      <w:r>
        <w:rPr>
          <w:b/>
          <w:sz w:val="36"/>
        </w:rPr>
        <w:t>Mortgage Documents</w:t>
      </w:r>
    </w:p>
    <w:p w14:paraId="2A4E29D9" w14:textId="77777777" w:rsidR="0011620E" w:rsidRDefault="0011620E">
      <w:pPr>
        <w:rPr>
          <w:rFonts w:ascii="Courier" w:hAnsi="Courier"/>
          <w:b/>
          <w:sz w:val="28"/>
        </w:rPr>
      </w:pPr>
    </w:p>
    <w:p w14:paraId="13A83D4E" w14:textId="06582029" w:rsidR="0011620E" w:rsidRDefault="0011620E">
      <w:pPr>
        <w:rPr>
          <w:b/>
          <w:sz w:val="28"/>
        </w:rPr>
      </w:pPr>
      <w:r>
        <w:rPr>
          <w:b/>
          <w:sz w:val="28"/>
        </w:rPr>
        <w:t xml:space="preserve">Texas Home Equity Condominium Rider </w:t>
      </w:r>
      <w:r w:rsidR="00172057">
        <w:rPr>
          <w:b/>
          <w:sz w:val="28"/>
        </w:rPr>
        <w:t>- Single Family</w:t>
      </w:r>
      <w:r>
        <w:rPr>
          <w:b/>
          <w:sz w:val="28"/>
        </w:rPr>
        <w:t xml:space="preserve"> - Fannie Mae/Freddie Mac UNIFORM INSTRUMENT (Form 3140.44)</w:t>
      </w:r>
    </w:p>
    <w:p w14:paraId="38449A26" w14:textId="77777777" w:rsidR="0011620E" w:rsidRDefault="0011620E">
      <w:pPr>
        <w:rPr>
          <w:rFonts w:ascii="Courier" w:hAnsi="Courier"/>
          <w:b/>
          <w:sz w:val="28"/>
        </w:rPr>
      </w:pPr>
    </w:p>
    <w:p w14:paraId="3ADA8237" w14:textId="3401456E" w:rsidR="0011620E" w:rsidRDefault="0011620E">
      <w:pPr>
        <w:rPr>
          <w:b/>
          <w:sz w:val="24"/>
        </w:rPr>
      </w:pPr>
      <w:r>
        <w:rPr>
          <w:b/>
          <w:sz w:val="24"/>
        </w:rPr>
        <w:t>Type of Instrument</w:t>
      </w:r>
      <w:r>
        <w:rPr>
          <w:b/>
          <w:sz w:val="24"/>
        </w:rPr>
        <w:tab/>
      </w:r>
      <w:r>
        <w:rPr>
          <w:b/>
          <w:sz w:val="24"/>
        </w:rPr>
        <w:tab/>
      </w:r>
      <w:r>
        <w:rPr>
          <w:b/>
          <w:sz w:val="24"/>
        </w:rPr>
        <w:tab/>
      </w:r>
      <w:r>
        <w:rPr>
          <w:b/>
          <w:sz w:val="24"/>
        </w:rPr>
        <w:tab/>
      </w:r>
      <w:r w:rsidR="00756A77">
        <w:rPr>
          <w:b/>
          <w:sz w:val="24"/>
        </w:rPr>
        <w:tab/>
      </w:r>
      <w:proofErr w:type="spellStart"/>
      <w:r>
        <w:rPr>
          <w:b/>
          <w:sz w:val="24"/>
        </w:rPr>
        <w:t>Instrument</w:t>
      </w:r>
      <w:proofErr w:type="spellEnd"/>
      <w:r>
        <w:rPr>
          <w:b/>
          <w:sz w:val="24"/>
        </w:rPr>
        <w:t xml:space="preserve"> Revision Date</w:t>
      </w:r>
    </w:p>
    <w:p w14:paraId="6BC24CB9" w14:textId="2FD15019" w:rsidR="0011620E" w:rsidRDefault="0011620E">
      <w:pPr>
        <w:rPr>
          <w:sz w:val="24"/>
        </w:rPr>
      </w:pPr>
      <w:r>
        <w:rPr>
          <w:sz w:val="24"/>
        </w:rPr>
        <w:t>Rider</w:t>
      </w:r>
      <w:r>
        <w:rPr>
          <w:sz w:val="24"/>
        </w:rPr>
        <w:tab/>
      </w:r>
      <w:r>
        <w:rPr>
          <w:sz w:val="24"/>
        </w:rPr>
        <w:tab/>
      </w:r>
      <w:r>
        <w:rPr>
          <w:sz w:val="24"/>
        </w:rPr>
        <w:tab/>
      </w:r>
      <w:r>
        <w:rPr>
          <w:sz w:val="24"/>
        </w:rPr>
        <w:tab/>
      </w:r>
      <w:r>
        <w:rPr>
          <w:sz w:val="24"/>
        </w:rPr>
        <w:tab/>
      </w:r>
      <w:r>
        <w:rPr>
          <w:sz w:val="24"/>
        </w:rPr>
        <w:tab/>
      </w:r>
      <w:r w:rsidR="00756A77">
        <w:rPr>
          <w:sz w:val="24"/>
        </w:rPr>
        <w:tab/>
      </w:r>
      <w:r w:rsidR="00172057">
        <w:rPr>
          <w:sz w:val="24"/>
        </w:rPr>
        <w:t>07/2021</w:t>
      </w:r>
    </w:p>
    <w:p w14:paraId="18063FC2" w14:textId="77777777" w:rsidR="0011620E" w:rsidRDefault="0011620E">
      <w:pPr>
        <w:rPr>
          <w:rFonts w:ascii="Courier" w:hAnsi="Courier"/>
          <w:sz w:val="24"/>
        </w:rPr>
      </w:pPr>
    </w:p>
    <w:p w14:paraId="42C8B457" w14:textId="0BFA9F55" w:rsidR="0011620E" w:rsidRDefault="0011620E">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756A77">
        <w:rPr>
          <w:rFonts w:ascii="Courier" w:hAnsi="Courier"/>
          <w:b/>
          <w:sz w:val="24"/>
        </w:rPr>
        <w:tab/>
      </w:r>
      <w:r>
        <w:rPr>
          <w:b/>
          <w:sz w:val="24"/>
        </w:rPr>
        <w:t>Summary Page Last Modified</w:t>
      </w:r>
    </w:p>
    <w:p w14:paraId="0E82C731" w14:textId="44245AC3" w:rsidR="0011620E" w:rsidRDefault="00172057" w:rsidP="0083703F">
      <w:pPr>
        <w:tabs>
          <w:tab w:val="left" w:pos="5040"/>
        </w:tabs>
        <w:rPr>
          <w:sz w:val="24"/>
        </w:rPr>
      </w:pPr>
      <w:r>
        <w:rPr>
          <w:sz w:val="24"/>
        </w:rPr>
        <w:t>N/A</w:t>
      </w:r>
      <w:r>
        <w:rPr>
          <w:sz w:val="24"/>
        </w:rPr>
        <w:tab/>
        <w:t>N/A</w:t>
      </w:r>
    </w:p>
    <w:p w14:paraId="41BABD69" w14:textId="77777777" w:rsidR="0083703F" w:rsidRDefault="0083703F" w:rsidP="0083703F">
      <w:pPr>
        <w:tabs>
          <w:tab w:val="left" w:pos="5040"/>
        </w:tabs>
        <w:rPr>
          <w:sz w:val="24"/>
        </w:rPr>
      </w:pPr>
    </w:p>
    <w:p w14:paraId="4A2049FD" w14:textId="77777777" w:rsidR="0011620E" w:rsidRDefault="0011620E">
      <w:pPr>
        <w:rPr>
          <w:b/>
          <w:sz w:val="24"/>
        </w:rPr>
      </w:pPr>
      <w:r>
        <w:rPr>
          <w:b/>
          <w:sz w:val="24"/>
        </w:rPr>
        <w:t>Printing Instructions</w:t>
      </w:r>
    </w:p>
    <w:p w14:paraId="53C348AC" w14:textId="77777777" w:rsidR="0011620E" w:rsidRDefault="0011620E">
      <w:pPr>
        <w:rPr>
          <w:sz w:val="24"/>
        </w:rPr>
      </w:pPr>
      <w:r>
        <w:rPr>
          <w:sz w:val="24"/>
        </w:rPr>
        <w:t>The PDF document must be printed on letter size paper, using portrait format.</w:t>
      </w:r>
    </w:p>
    <w:p w14:paraId="05C7DF8E" w14:textId="77777777" w:rsidR="0011620E" w:rsidRDefault="0011620E">
      <w:pPr>
        <w:rPr>
          <w:rFonts w:ascii="Courier" w:hAnsi="Courier"/>
          <w:sz w:val="24"/>
        </w:rPr>
      </w:pPr>
    </w:p>
    <w:p w14:paraId="5FD801BB" w14:textId="77777777" w:rsidR="0011620E" w:rsidRDefault="0011620E">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11620E" w14:paraId="5A393FC8" w14:textId="77777777">
        <w:tc>
          <w:tcPr>
            <w:tcW w:w="1260" w:type="dxa"/>
          </w:tcPr>
          <w:p w14:paraId="7CC75725" w14:textId="77777777" w:rsidR="0011620E" w:rsidRDefault="0011620E">
            <w:pPr>
              <w:rPr>
                <w:b/>
                <w:caps/>
                <w:sz w:val="24"/>
              </w:rPr>
            </w:pPr>
            <w:r>
              <w:rPr>
                <w:sz w:val="22"/>
              </w:rPr>
              <w:t>State</w:t>
            </w:r>
          </w:p>
        </w:tc>
        <w:tc>
          <w:tcPr>
            <w:tcW w:w="1530" w:type="dxa"/>
          </w:tcPr>
          <w:p w14:paraId="06671C15" w14:textId="77777777" w:rsidR="0011620E" w:rsidRDefault="0011620E">
            <w:pPr>
              <w:rPr>
                <w:b/>
                <w:caps/>
                <w:sz w:val="24"/>
              </w:rPr>
            </w:pPr>
            <w:r>
              <w:rPr>
                <w:sz w:val="22"/>
              </w:rPr>
              <w:t>Lien Type</w:t>
            </w:r>
          </w:p>
        </w:tc>
        <w:tc>
          <w:tcPr>
            <w:tcW w:w="2250" w:type="dxa"/>
          </w:tcPr>
          <w:p w14:paraId="3CAD0C00" w14:textId="77777777" w:rsidR="0011620E" w:rsidRDefault="0011620E">
            <w:pPr>
              <w:rPr>
                <w:b/>
                <w:caps/>
                <w:sz w:val="24"/>
              </w:rPr>
            </w:pPr>
            <w:r>
              <w:rPr>
                <w:sz w:val="22"/>
              </w:rPr>
              <w:t>Product Type</w:t>
            </w:r>
          </w:p>
        </w:tc>
        <w:tc>
          <w:tcPr>
            <w:tcW w:w="2070" w:type="dxa"/>
          </w:tcPr>
          <w:p w14:paraId="55B22295" w14:textId="77777777" w:rsidR="0011620E" w:rsidRDefault="0011620E">
            <w:pPr>
              <w:rPr>
                <w:b/>
                <w:caps/>
                <w:sz w:val="24"/>
              </w:rPr>
            </w:pPr>
            <w:r>
              <w:rPr>
                <w:sz w:val="22"/>
              </w:rPr>
              <w:t>Property Type</w:t>
            </w:r>
          </w:p>
        </w:tc>
        <w:tc>
          <w:tcPr>
            <w:tcW w:w="1890" w:type="dxa"/>
          </w:tcPr>
          <w:p w14:paraId="2DE58C04" w14:textId="77777777" w:rsidR="0011620E" w:rsidRDefault="0011620E">
            <w:pPr>
              <w:rPr>
                <w:b/>
                <w:caps/>
                <w:sz w:val="24"/>
              </w:rPr>
            </w:pPr>
            <w:r>
              <w:rPr>
                <w:sz w:val="22"/>
              </w:rPr>
              <w:t>Occupancy Type</w:t>
            </w:r>
          </w:p>
        </w:tc>
      </w:tr>
      <w:tr w:rsidR="0011620E" w14:paraId="6A4EC07C" w14:textId="77777777">
        <w:tc>
          <w:tcPr>
            <w:tcW w:w="1260" w:type="dxa"/>
          </w:tcPr>
          <w:p w14:paraId="6150BCB0" w14:textId="77777777" w:rsidR="0011620E" w:rsidRDefault="0011620E">
            <w:pPr>
              <w:rPr>
                <w:b/>
                <w:sz w:val="24"/>
              </w:rPr>
            </w:pPr>
            <w:r>
              <w:rPr>
                <w:b/>
                <w:sz w:val="24"/>
              </w:rPr>
              <w:t>TX</w:t>
            </w:r>
          </w:p>
        </w:tc>
        <w:tc>
          <w:tcPr>
            <w:tcW w:w="1530" w:type="dxa"/>
          </w:tcPr>
          <w:p w14:paraId="71638E64" w14:textId="77777777" w:rsidR="0011620E" w:rsidRDefault="0011620E">
            <w:pPr>
              <w:rPr>
                <w:b/>
                <w:sz w:val="24"/>
              </w:rPr>
            </w:pPr>
            <w:r>
              <w:rPr>
                <w:b/>
                <w:sz w:val="22"/>
              </w:rPr>
              <w:t>First</w:t>
            </w:r>
          </w:p>
        </w:tc>
        <w:tc>
          <w:tcPr>
            <w:tcW w:w="2250" w:type="dxa"/>
          </w:tcPr>
          <w:p w14:paraId="135A8618" w14:textId="77777777" w:rsidR="0011620E" w:rsidRDefault="0011620E">
            <w:pPr>
              <w:rPr>
                <w:b/>
                <w:sz w:val="24"/>
              </w:rPr>
            </w:pPr>
            <w:r>
              <w:rPr>
                <w:b/>
                <w:sz w:val="22"/>
              </w:rPr>
              <w:t>All Section 50(a)(6) mortgages</w:t>
            </w:r>
          </w:p>
        </w:tc>
        <w:tc>
          <w:tcPr>
            <w:tcW w:w="2070" w:type="dxa"/>
          </w:tcPr>
          <w:p w14:paraId="12D712A0" w14:textId="77777777" w:rsidR="0011620E" w:rsidRDefault="0011620E">
            <w:pPr>
              <w:rPr>
                <w:b/>
                <w:sz w:val="24"/>
              </w:rPr>
            </w:pPr>
            <w:r>
              <w:rPr>
                <w:b/>
                <w:sz w:val="22"/>
              </w:rPr>
              <w:t>Condominium</w:t>
            </w:r>
          </w:p>
        </w:tc>
        <w:tc>
          <w:tcPr>
            <w:tcW w:w="1890" w:type="dxa"/>
          </w:tcPr>
          <w:p w14:paraId="5FF237AD" w14:textId="77777777" w:rsidR="0011620E" w:rsidRDefault="0011620E">
            <w:pPr>
              <w:rPr>
                <w:b/>
                <w:sz w:val="24"/>
              </w:rPr>
            </w:pPr>
            <w:r>
              <w:rPr>
                <w:b/>
                <w:sz w:val="22"/>
              </w:rPr>
              <w:t>Principal residence</w:t>
            </w:r>
          </w:p>
        </w:tc>
      </w:tr>
    </w:tbl>
    <w:p w14:paraId="6A3B50AD" w14:textId="77777777" w:rsidR="0011620E" w:rsidRDefault="0011620E">
      <w:pPr>
        <w:rPr>
          <w:rFonts w:ascii="Courier" w:hAnsi="Courier"/>
          <w:b/>
          <w:sz w:val="24"/>
        </w:rPr>
      </w:pPr>
    </w:p>
    <w:p w14:paraId="0092F1D1" w14:textId="77777777" w:rsidR="0011620E" w:rsidRDefault="0011620E">
      <w:pPr>
        <w:rPr>
          <w:b/>
          <w:sz w:val="24"/>
        </w:rPr>
      </w:pPr>
      <w:r>
        <w:rPr>
          <w:b/>
          <w:sz w:val="24"/>
        </w:rPr>
        <w:t>Required Changes</w:t>
      </w:r>
    </w:p>
    <w:p w14:paraId="205380CC" w14:textId="77777777" w:rsidR="0011620E" w:rsidRDefault="0011620E">
      <w:pPr>
        <w:rPr>
          <w:sz w:val="24"/>
        </w:rPr>
      </w:pPr>
      <w:r>
        <w:rPr>
          <w:sz w:val="24"/>
        </w:rPr>
        <w:t>The following changes MUST always be made to this document:</w:t>
      </w:r>
    </w:p>
    <w:p w14:paraId="3E80C97C" w14:textId="77777777" w:rsidR="0011620E" w:rsidRDefault="0011620E">
      <w:pPr>
        <w:rPr>
          <w:sz w:val="24"/>
        </w:rPr>
      </w:pPr>
    </w:p>
    <w:p w14:paraId="6DBE61F0" w14:textId="77777777" w:rsidR="0011620E" w:rsidRDefault="0011620E">
      <w:pPr>
        <w:rPr>
          <w:sz w:val="24"/>
        </w:rPr>
      </w:pPr>
      <w:r>
        <w:rPr>
          <w:sz w:val="24"/>
        </w:rPr>
        <w:t>None</w:t>
      </w:r>
    </w:p>
    <w:p w14:paraId="3BC02C13" w14:textId="77777777" w:rsidR="0011620E" w:rsidRDefault="0011620E">
      <w:pPr>
        <w:rPr>
          <w:rFonts w:ascii="Courier" w:hAnsi="Courier"/>
          <w:sz w:val="24"/>
        </w:rPr>
      </w:pPr>
    </w:p>
    <w:p w14:paraId="5667A05B" w14:textId="77777777" w:rsidR="0011620E" w:rsidRDefault="0011620E">
      <w:pPr>
        <w:rPr>
          <w:b/>
          <w:sz w:val="24"/>
        </w:rPr>
      </w:pPr>
      <w:r>
        <w:rPr>
          <w:b/>
          <w:sz w:val="24"/>
        </w:rPr>
        <w:t>Authorized Changes</w:t>
      </w:r>
    </w:p>
    <w:p w14:paraId="607F9986" w14:textId="77777777" w:rsidR="0011620E" w:rsidRDefault="0011620E" w:rsidP="00DE6B7E">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1A319B0C" w14:textId="77777777" w:rsidR="0011620E" w:rsidRDefault="0011620E" w:rsidP="00DE6B7E">
      <w:pPr>
        <w:jc w:val="both"/>
        <w:rPr>
          <w:sz w:val="24"/>
        </w:rPr>
      </w:pPr>
    </w:p>
    <w:p w14:paraId="7C15EE60" w14:textId="77777777" w:rsidR="0011620E" w:rsidRDefault="0011620E" w:rsidP="00DE6B7E">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7066E2F7" w14:textId="77777777" w:rsidR="0011620E" w:rsidRDefault="0011620E" w:rsidP="00DE6B7E">
      <w:pPr>
        <w:jc w:val="both"/>
        <w:rPr>
          <w:sz w:val="24"/>
        </w:rPr>
      </w:pPr>
    </w:p>
    <w:p w14:paraId="361E14F1" w14:textId="77777777" w:rsidR="0011620E" w:rsidRDefault="0011620E" w:rsidP="00DE6B7E">
      <w:pPr>
        <w:ind w:left="720" w:hanging="720"/>
        <w:jc w:val="both"/>
        <w:rPr>
          <w:sz w:val="24"/>
        </w:rPr>
      </w:pPr>
      <w:r>
        <w:rPr>
          <w:sz w:val="24"/>
        </w:rPr>
        <w:t>2.</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3B163B17" w14:textId="77777777" w:rsidR="0011620E" w:rsidRDefault="0011620E" w:rsidP="00DE6B7E">
      <w:pPr>
        <w:jc w:val="both"/>
        <w:rPr>
          <w:sz w:val="24"/>
        </w:rPr>
      </w:pPr>
    </w:p>
    <w:p w14:paraId="5EE5BD84" w14:textId="77777777" w:rsidR="0011620E" w:rsidRDefault="0011620E" w:rsidP="00DE6B7E">
      <w:pPr>
        <w:jc w:val="both"/>
        <w:rPr>
          <w:b/>
          <w:sz w:val="24"/>
        </w:rPr>
      </w:pPr>
      <w:r>
        <w:rPr>
          <w:b/>
          <w:sz w:val="24"/>
        </w:rPr>
        <w:t>Other Pertinent Information</w:t>
      </w:r>
    </w:p>
    <w:p w14:paraId="2EA45AD4" w14:textId="77777777" w:rsidR="0011620E" w:rsidRDefault="0011620E" w:rsidP="00DE6B7E">
      <w:pPr>
        <w:jc w:val="both"/>
        <w:rPr>
          <w:sz w:val="24"/>
        </w:rPr>
      </w:pPr>
      <w:r>
        <w:rPr>
          <w:sz w:val="24"/>
        </w:rPr>
        <w:t>Any special instructions related to preparation of this document, use of special signature forms, required riders or addenda, etc. are discussed below.</w:t>
      </w:r>
    </w:p>
    <w:p w14:paraId="723D43BD" w14:textId="77777777" w:rsidR="0011620E" w:rsidRDefault="0011620E" w:rsidP="00DE6B7E">
      <w:pPr>
        <w:jc w:val="both"/>
        <w:rPr>
          <w:sz w:val="24"/>
        </w:rPr>
      </w:pPr>
    </w:p>
    <w:p w14:paraId="335CA9DD" w14:textId="77777777" w:rsidR="0011620E" w:rsidRDefault="0011620E" w:rsidP="00DE6B7E">
      <w:pPr>
        <w:jc w:val="both"/>
        <w:rPr>
          <w:sz w:val="24"/>
        </w:rPr>
      </w:pPr>
      <w:r>
        <w:rPr>
          <w:sz w:val="24"/>
        </w:rPr>
        <w:t>None</w:t>
      </w:r>
    </w:p>
    <w:sectPr w:rsidR="0011620E">
      <w:footerReference w:type="default" r:id="rId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BA126" w14:textId="77777777" w:rsidR="00172057" w:rsidRDefault="00172057" w:rsidP="00172057">
      <w:r>
        <w:separator/>
      </w:r>
    </w:p>
  </w:endnote>
  <w:endnote w:type="continuationSeparator" w:id="0">
    <w:p w14:paraId="4FDDD96C" w14:textId="77777777" w:rsidR="00172057" w:rsidRDefault="00172057" w:rsidP="0017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DE4FA" w14:textId="2862FBE8" w:rsidR="00172057" w:rsidRDefault="00172057" w:rsidP="00172057">
    <w:pPr>
      <w:widowControl w:val="0"/>
      <w:tabs>
        <w:tab w:val="right" w:pos="9900"/>
      </w:tabs>
      <w:autoSpaceDE w:val="0"/>
      <w:autoSpaceDN w:val="0"/>
      <w:adjustRightInd w:val="0"/>
      <w:rPr>
        <w:rFonts w:eastAsiaTheme="minorEastAsia"/>
        <w:bCs/>
        <w:sz w:val="14"/>
        <w:szCs w:val="14"/>
      </w:rPr>
    </w:pPr>
    <w:r>
      <w:rPr>
        <w:rFonts w:eastAsiaTheme="minorEastAsia"/>
        <w:b/>
        <w:sz w:val="14"/>
        <w:szCs w:val="14"/>
      </w:rPr>
      <w:t>Fannie Mae Instructions to Form 3140.44</w:t>
    </w:r>
    <w:r>
      <w:rPr>
        <w:rFonts w:eastAsiaTheme="minorEastAsia"/>
        <w:b/>
        <w:sz w:val="14"/>
        <w:szCs w:val="14"/>
      </w:rPr>
      <w:tab/>
    </w:r>
    <w:r>
      <w:rPr>
        <w:rFonts w:eastAsiaTheme="minorEastAsia"/>
        <w:bCs/>
        <w:sz w:val="14"/>
        <w:szCs w:val="14"/>
      </w:rPr>
      <w:t>07/2021</w:t>
    </w:r>
  </w:p>
  <w:p w14:paraId="027B0EE5" w14:textId="07A0F4D2" w:rsidR="00172057" w:rsidRPr="00DE6B7E" w:rsidRDefault="00172057" w:rsidP="00DE6B7E">
    <w:pPr>
      <w:widowControl w:val="0"/>
      <w:tabs>
        <w:tab w:val="right" w:pos="9900"/>
      </w:tabs>
      <w:autoSpaceDE w:val="0"/>
      <w:autoSpaceDN w:val="0"/>
      <w:adjustRightInd w:val="0"/>
      <w:rPr>
        <w:b/>
        <w:sz w:val="14"/>
        <w:szCs w:val="14"/>
      </w:rPr>
    </w:pPr>
    <w:r w:rsidRPr="00172057">
      <w:rPr>
        <w:b/>
        <w:sz w:val="14"/>
        <w:szCs w:val="14"/>
      </w:rPr>
      <w:t xml:space="preserve">Texas Home Equity Condominium Rider </w:t>
    </w:r>
    <w:r w:rsidRPr="00F56359">
      <w:rPr>
        <w:bCs/>
        <w:sz w:val="14"/>
        <w:szCs w:val="14"/>
      </w:rPr>
      <w:t>-Single Family</w:t>
    </w:r>
    <w:r w:rsidRPr="00172057">
      <w:rPr>
        <w:b/>
        <w:sz w:val="14"/>
        <w:szCs w:val="14"/>
      </w:rPr>
      <w:t xml:space="preserve"> - Fannie Mae/Freddie Mac UNIFORM INSTRUMENT </w:t>
    </w:r>
    <w:r>
      <w:rPr>
        <w:rFonts w:eastAsiaTheme="minorEastAsia"/>
        <w:sz w:val="14"/>
        <w:szCs w:val="14"/>
      </w:rPr>
      <w:tab/>
    </w:r>
    <w:r w:rsidRPr="00172057">
      <w:rPr>
        <w:rFonts w:eastAsiaTheme="minorEastAsia"/>
        <w:iCs/>
        <w:sz w:val="14"/>
        <w:szCs w:val="14"/>
      </w:rPr>
      <w:t xml:space="preserve"> </w:t>
    </w:r>
    <w:sdt>
      <w:sdtPr>
        <w:rPr>
          <w:rFonts w:eastAsiaTheme="minorEastAsia"/>
          <w:iCs/>
          <w:sz w:val="14"/>
          <w:szCs w:val="14"/>
        </w:rPr>
        <w:id w:val="1195959931"/>
        <w:docPartObj>
          <w:docPartGallery w:val="Page Numbers (Top of Page)"/>
          <w:docPartUnique/>
        </w:docPartObj>
      </w:sdtPr>
      <w:sdtEndPr/>
      <w:sdtContent>
        <w:r w:rsidRPr="00DE6B7E">
          <w:rPr>
            <w:rFonts w:eastAsiaTheme="minorEastAsia"/>
            <w:iCs/>
            <w:sz w:val="14"/>
            <w:szCs w:val="14"/>
          </w:rPr>
          <w:t xml:space="preserve">Page </w:t>
        </w:r>
        <w:r w:rsidRPr="00DE6B7E">
          <w:rPr>
            <w:rFonts w:eastAsiaTheme="minorEastAsia"/>
            <w:iCs/>
            <w:sz w:val="14"/>
            <w:szCs w:val="14"/>
          </w:rPr>
          <w:fldChar w:fldCharType="begin"/>
        </w:r>
        <w:r w:rsidRPr="00DE6B7E">
          <w:rPr>
            <w:rFonts w:eastAsiaTheme="minorEastAsia"/>
            <w:iCs/>
            <w:sz w:val="14"/>
            <w:szCs w:val="14"/>
          </w:rPr>
          <w:instrText xml:space="preserve"> PAGE </w:instrText>
        </w:r>
        <w:r w:rsidRPr="00DE6B7E">
          <w:rPr>
            <w:rFonts w:eastAsiaTheme="minorEastAsia"/>
            <w:iCs/>
            <w:sz w:val="14"/>
            <w:szCs w:val="14"/>
          </w:rPr>
          <w:fldChar w:fldCharType="separate"/>
        </w:r>
        <w:r w:rsidRPr="00DE6B7E">
          <w:rPr>
            <w:rFonts w:eastAsiaTheme="minorEastAsia"/>
            <w:iCs/>
            <w:sz w:val="14"/>
            <w:szCs w:val="14"/>
          </w:rPr>
          <w:t>1</w:t>
        </w:r>
        <w:r w:rsidRPr="00DE6B7E">
          <w:rPr>
            <w:rFonts w:eastAsiaTheme="minorEastAsia"/>
            <w:iCs/>
            <w:sz w:val="14"/>
            <w:szCs w:val="14"/>
          </w:rPr>
          <w:fldChar w:fldCharType="end"/>
        </w:r>
        <w:r w:rsidRPr="00DE6B7E">
          <w:rPr>
            <w:rFonts w:eastAsiaTheme="minorEastAsia"/>
            <w:iCs/>
            <w:sz w:val="14"/>
            <w:szCs w:val="14"/>
          </w:rPr>
          <w:t xml:space="preserve"> of </w:t>
        </w:r>
        <w:r w:rsidRPr="00DE6B7E">
          <w:rPr>
            <w:rFonts w:eastAsiaTheme="minorEastAsia"/>
            <w:iCs/>
            <w:sz w:val="14"/>
            <w:szCs w:val="14"/>
          </w:rPr>
          <w:fldChar w:fldCharType="begin"/>
        </w:r>
        <w:r w:rsidRPr="00DE6B7E">
          <w:rPr>
            <w:rFonts w:eastAsiaTheme="minorEastAsia"/>
            <w:iCs/>
            <w:sz w:val="14"/>
            <w:szCs w:val="14"/>
          </w:rPr>
          <w:instrText xml:space="preserve"> NUMPAGES  </w:instrText>
        </w:r>
        <w:r w:rsidRPr="00DE6B7E">
          <w:rPr>
            <w:rFonts w:eastAsiaTheme="minorEastAsia"/>
            <w:iCs/>
            <w:sz w:val="14"/>
            <w:szCs w:val="14"/>
          </w:rPr>
          <w:fldChar w:fldCharType="separate"/>
        </w:r>
        <w:r w:rsidRPr="00DE6B7E">
          <w:rPr>
            <w:rFonts w:eastAsiaTheme="minorEastAsia"/>
            <w:iCs/>
            <w:sz w:val="14"/>
            <w:szCs w:val="14"/>
          </w:rPr>
          <w:t>1</w:t>
        </w:r>
        <w:r w:rsidRPr="00DE6B7E">
          <w:rPr>
            <w:rFonts w:eastAsiaTheme="minorEastAsia"/>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839EF" w14:textId="77777777" w:rsidR="00172057" w:rsidRDefault="00172057" w:rsidP="00172057">
      <w:r>
        <w:separator/>
      </w:r>
    </w:p>
  </w:footnote>
  <w:footnote w:type="continuationSeparator" w:id="0">
    <w:p w14:paraId="6E1C4C3E" w14:textId="77777777" w:rsidR="00172057" w:rsidRDefault="00172057" w:rsidP="00172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0E"/>
    <w:rsid w:val="0011620E"/>
    <w:rsid w:val="00172057"/>
    <w:rsid w:val="00193698"/>
    <w:rsid w:val="001C60B7"/>
    <w:rsid w:val="004459E3"/>
    <w:rsid w:val="006D1DFE"/>
    <w:rsid w:val="006D35A4"/>
    <w:rsid w:val="00740DE5"/>
    <w:rsid w:val="00756A77"/>
    <w:rsid w:val="007C02D9"/>
    <w:rsid w:val="0083703F"/>
    <w:rsid w:val="009435B3"/>
    <w:rsid w:val="00C351D3"/>
    <w:rsid w:val="00CA5E33"/>
    <w:rsid w:val="00D64B96"/>
    <w:rsid w:val="00DE6B7E"/>
    <w:rsid w:val="00E6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1FE3F4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435B3"/>
    <w:rPr>
      <w:rFonts w:ascii="Segoe UI" w:hAnsi="Segoe UI" w:cs="Segoe UI"/>
      <w:sz w:val="18"/>
      <w:szCs w:val="18"/>
    </w:rPr>
  </w:style>
  <w:style w:type="character" w:customStyle="1" w:styleId="BalloonTextChar">
    <w:name w:val="Balloon Text Char"/>
    <w:basedOn w:val="DefaultParagraphFont"/>
    <w:link w:val="BalloonText"/>
    <w:rsid w:val="009435B3"/>
    <w:rPr>
      <w:rFonts w:ascii="Segoe UI" w:hAnsi="Segoe UI" w:cs="Segoe UI"/>
      <w:sz w:val="18"/>
      <w:szCs w:val="18"/>
    </w:rPr>
  </w:style>
  <w:style w:type="paragraph" w:styleId="Header">
    <w:name w:val="header"/>
    <w:basedOn w:val="Normal"/>
    <w:link w:val="HeaderChar"/>
    <w:rsid w:val="00172057"/>
    <w:pPr>
      <w:tabs>
        <w:tab w:val="center" w:pos="4680"/>
        <w:tab w:val="right" w:pos="9360"/>
      </w:tabs>
    </w:pPr>
  </w:style>
  <w:style w:type="character" w:customStyle="1" w:styleId="HeaderChar">
    <w:name w:val="Header Char"/>
    <w:basedOn w:val="DefaultParagraphFont"/>
    <w:link w:val="Header"/>
    <w:rsid w:val="00172057"/>
  </w:style>
  <w:style w:type="paragraph" w:styleId="Footer">
    <w:name w:val="footer"/>
    <w:basedOn w:val="Normal"/>
    <w:link w:val="FooterChar"/>
    <w:rsid w:val="00172057"/>
    <w:pPr>
      <w:tabs>
        <w:tab w:val="center" w:pos="4680"/>
        <w:tab w:val="right" w:pos="9360"/>
      </w:tabs>
    </w:pPr>
  </w:style>
  <w:style w:type="character" w:customStyle="1" w:styleId="FooterChar">
    <w:name w:val="Footer Char"/>
    <w:basedOn w:val="DefaultParagraphFont"/>
    <w:link w:val="Footer"/>
    <w:rsid w:val="00172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1257</Characters>
  <Application>Microsoft Office Word</Application>
  <DocSecurity>0</DocSecurity>
  <Lines>10</Lines>
  <Paragraphs>2</Paragraphs>
  <ScaleCrop>false</ScaleCrop>
  <Manager/>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2021-06-22T19:43:00Z</dcterms:created>
  <dcterms:modified xsi:type="dcterms:W3CDTF">2021-06-22T19:43:00Z</dcterms:modified>
</cp:coreProperties>
</file>