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D8127" w14:textId="77777777" w:rsidR="00A12E13" w:rsidRDefault="00A12E13">
      <w:pPr>
        <w:rPr>
          <w:b/>
          <w:sz w:val="36"/>
        </w:rPr>
      </w:pPr>
      <w:r>
        <w:rPr>
          <w:b/>
          <w:sz w:val="36"/>
        </w:rPr>
        <w:t>Mortgage Documents</w:t>
      </w:r>
    </w:p>
    <w:p w14:paraId="44D0747B" w14:textId="77777777" w:rsidR="00A12E13" w:rsidRDefault="00A12E13">
      <w:pPr>
        <w:rPr>
          <w:rFonts w:ascii="Courier" w:hAnsi="Courier"/>
          <w:b/>
          <w:sz w:val="28"/>
        </w:rPr>
      </w:pPr>
    </w:p>
    <w:p w14:paraId="0C117F2F" w14:textId="77777777" w:rsidR="00A12E13" w:rsidRDefault="00A12E13">
      <w:pPr>
        <w:rPr>
          <w:b/>
          <w:sz w:val="28"/>
        </w:rPr>
      </w:pPr>
      <w:smartTag w:uri="urn:schemas-microsoft-com:office:smarttags" w:element="State">
        <w:smartTag w:uri="urn:schemas-microsoft-com:office:smarttags" w:element="place">
          <w:r>
            <w:rPr>
              <w:b/>
              <w:sz w:val="28"/>
            </w:rPr>
            <w:t>New York</w:t>
          </w:r>
        </w:smartTag>
      </w:smartTag>
      <w:r>
        <w:rPr>
          <w:b/>
          <w:sz w:val="28"/>
        </w:rPr>
        <w:t xml:space="preserve"> - Single Family - Fannie Mae/Freddie Mac UNIFORM INSTRUMENT (Form 3033)</w:t>
      </w:r>
    </w:p>
    <w:p w14:paraId="1648E227" w14:textId="77777777" w:rsidR="00A12E13" w:rsidRDefault="00A12E13">
      <w:pPr>
        <w:rPr>
          <w:rFonts w:ascii="Courier" w:hAnsi="Courier"/>
          <w:b/>
          <w:sz w:val="28"/>
        </w:rPr>
      </w:pPr>
    </w:p>
    <w:p w14:paraId="0518AEDD" w14:textId="5AA011C9" w:rsidR="00A12E13" w:rsidRDefault="00A12E13" w:rsidP="00C219E4">
      <w:pPr>
        <w:tabs>
          <w:tab w:val="left" w:pos="468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1EF90CB5" w14:textId="16E5CEE4" w:rsidR="00A12E13" w:rsidRDefault="00A12E13" w:rsidP="00C219E4">
      <w:pPr>
        <w:tabs>
          <w:tab w:val="left" w:pos="4680"/>
        </w:tabs>
        <w:rPr>
          <w:sz w:val="24"/>
        </w:rPr>
      </w:pPr>
      <w:r>
        <w:rPr>
          <w:sz w:val="24"/>
        </w:rPr>
        <w:t>Mortgage</w:t>
      </w:r>
      <w:r>
        <w:rPr>
          <w:sz w:val="24"/>
        </w:rPr>
        <w:tab/>
      </w:r>
      <w:r w:rsidR="00753AAD">
        <w:rPr>
          <w:sz w:val="24"/>
        </w:rPr>
        <w:t>07</w:t>
      </w:r>
      <w:r w:rsidR="008E15D0">
        <w:rPr>
          <w:sz w:val="24"/>
        </w:rPr>
        <w:t>/2021</w:t>
      </w:r>
    </w:p>
    <w:p w14:paraId="53694CFA" w14:textId="77777777" w:rsidR="00A12E13" w:rsidRDefault="00A12E13">
      <w:pPr>
        <w:rPr>
          <w:rFonts w:ascii="Courier" w:hAnsi="Courier"/>
          <w:sz w:val="24"/>
        </w:rPr>
      </w:pPr>
    </w:p>
    <w:p w14:paraId="09BAE8C4" w14:textId="5D52E069" w:rsidR="00A12E13" w:rsidRDefault="00A12E13" w:rsidP="00C219E4">
      <w:pPr>
        <w:tabs>
          <w:tab w:val="left" w:pos="4680"/>
        </w:tabs>
        <w:rPr>
          <w:b/>
          <w:sz w:val="24"/>
        </w:rPr>
      </w:pPr>
      <w:r>
        <w:rPr>
          <w:b/>
          <w:sz w:val="24"/>
        </w:rPr>
        <w:t>Instrument Last Modified</w:t>
      </w:r>
      <w:r>
        <w:rPr>
          <w:b/>
          <w:sz w:val="24"/>
        </w:rPr>
        <w:tab/>
      </w:r>
      <w:r w:rsidR="006B6B69">
        <w:rPr>
          <w:b/>
          <w:sz w:val="24"/>
        </w:rPr>
        <w:t>Instruction</w:t>
      </w:r>
      <w:r>
        <w:rPr>
          <w:b/>
          <w:sz w:val="24"/>
        </w:rPr>
        <w:t xml:space="preserve"> Page Last Modified</w:t>
      </w:r>
    </w:p>
    <w:p w14:paraId="628067CA" w14:textId="15CBE1BF" w:rsidR="0071287D" w:rsidRDefault="008E15D0" w:rsidP="00C6114D">
      <w:pPr>
        <w:tabs>
          <w:tab w:val="left" w:pos="4680"/>
        </w:tabs>
        <w:ind w:left="4680" w:hanging="4680"/>
        <w:rPr>
          <w:sz w:val="24"/>
        </w:rPr>
      </w:pPr>
      <w:r>
        <w:rPr>
          <w:sz w:val="24"/>
        </w:rPr>
        <w:t>N/A</w:t>
      </w:r>
      <w:r w:rsidR="00C219E4">
        <w:rPr>
          <w:sz w:val="24"/>
        </w:rPr>
        <w:tab/>
      </w:r>
      <w:r w:rsidR="00875C6D">
        <w:rPr>
          <w:sz w:val="24"/>
        </w:rPr>
        <w:t>02/</w:t>
      </w:r>
      <w:r w:rsidR="008069CE">
        <w:rPr>
          <w:sz w:val="24"/>
        </w:rPr>
        <w:t>20</w:t>
      </w:r>
      <w:r w:rsidR="00875C6D">
        <w:rPr>
          <w:sz w:val="24"/>
        </w:rPr>
        <w:t xml:space="preserve">22 </w:t>
      </w:r>
      <w:r w:rsidR="008159CA">
        <w:rPr>
          <w:sz w:val="24"/>
        </w:rPr>
        <w:t>(</w:t>
      </w:r>
      <w:r w:rsidR="00B73FA7">
        <w:rPr>
          <w:sz w:val="24"/>
        </w:rPr>
        <w:t xml:space="preserve">Authorized </w:t>
      </w:r>
      <w:r w:rsidR="008069CE">
        <w:rPr>
          <w:sz w:val="24"/>
        </w:rPr>
        <w:t>C</w:t>
      </w:r>
      <w:r w:rsidR="00B73FA7">
        <w:rPr>
          <w:sz w:val="24"/>
        </w:rPr>
        <w:t xml:space="preserve">hange </w:t>
      </w:r>
      <w:r w:rsidR="00875C6D">
        <w:rPr>
          <w:sz w:val="24"/>
        </w:rPr>
        <w:t xml:space="preserve">6(b) revised </w:t>
      </w:r>
      <w:r w:rsidR="008159CA">
        <w:rPr>
          <w:sz w:val="24"/>
        </w:rPr>
        <w:t xml:space="preserve">&amp; </w:t>
      </w:r>
      <w:r w:rsidR="00875C6D">
        <w:rPr>
          <w:sz w:val="24"/>
        </w:rPr>
        <w:t>6(c) removed</w:t>
      </w:r>
      <w:r w:rsidR="008159CA">
        <w:rPr>
          <w:sz w:val="24"/>
        </w:rPr>
        <w:t>)</w:t>
      </w:r>
    </w:p>
    <w:p w14:paraId="0136E9C0" w14:textId="4AE80CB7" w:rsidR="000A3AE1" w:rsidRDefault="000A3AE1" w:rsidP="00C219E4">
      <w:pPr>
        <w:tabs>
          <w:tab w:val="left" w:pos="4680"/>
        </w:tabs>
        <w:rPr>
          <w:sz w:val="24"/>
        </w:rPr>
      </w:pPr>
      <w:r>
        <w:rPr>
          <w:sz w:val="24"/>
        </w:rPr>
        <w:tab/>
        <w:t>07/</w:t>
      </w:r>
      <w:r w:rsidR="008069CE">
        <w:rPr>
          <w:sz w:val="24"/>
        </w:rPr>
        <w:t>20</w:t>
      </w:r>
      <w:r>
        <w:rPr>
          <w:sz w:val="24"/>
        </w:rPr>
        <w:t xml:space="preserve">22 </w:t>
      </w:r>
      <w:r w:rsidR="008159CA">
        <w:rPr>
          <w:sz w:val="24"/>
        </w:rPr>
        <w:t>(</w:t>
      </w:r>
      <w:r>
        <w:rPr>
          <w:sz w:val="24"/>
        </w:rPr>
        <w:t xml:space="preserve">Authorized </w:t>
      </w:r>
      <w:r w:rsidR="008069CE">
        <w:rPr>
          <w:sz w:val="24"/>
        </w:rPr>
        <w:t>C</w:t>
      </w:r>
      <w:r>
        <w:rPr>
          <w:sz w:val="24"/>
        </w:rPr>
        <w:t>hange 13 removed</w:t>
      </w:r>
      <w:r w:rsidR="008159CA">
        <w:rPr>
          <w:sz w:val="24"/>
        </w:rPr>
        <w:t>)</w:t>
      </w:r>
    </w:p>
    <w:p w14:paraId="111D2F7B" w14:textId="2185C077" w:rsidR="00CE62C8" w:rsidRDefault="00CE62C8" w:rsidP="00C219E4">
      <w:pPr>
        <w:tabs>
          <w:tab w:val="left" w:pos="4680"/>
        </w:tabs>
        <w:rPr>
          <w:sz w:val="24"/>
        </w:rPr>
      </w:pPr>
      <w:r>
        <w:rPr>
          <w:sz w:val="24"/>
        </w:rPr>
        <w:tab/>
        <w:t>08/</w:t>
      </w:r>
      <w:r w:rsidR="008069CE">
        <w:rPr>
          <w:sz w:val="24"/>
        </w:rPr>
        <w:t>20</w:t>
      </w:r>
      <w:r>
        <w:rPr>
          <w:sz w:val="24"/>
        </w:rPr>
        <w:t xml:space="preserve">22 </w:t>
      </w:r>
      <w:r w:rsidR="008159CA">
        <w:rPr>
          <w:sz w:val="24"/>
        </w:rPr>
        <w:t>(</w:t>
      </w:r>
      <w:r>
        <w:rPr>
          <w:sz w:val="24"/>
        </w:rPr>
        <w:t xml:space="preserve">Authorized </w:t>
      </w:r>
      <w:r w:rsidR="008069CE">
        <w:rPr>
          <w:sz w:val="24"/>
        </w:rPr>
        <w:t>C</w:t>
      </w:r>
      <w:r>
        <w:rPr>
          <w:sz w:val="24"/>
        </w:rPr>
        <w:t>hange 7 revised</w:t>
      </w:r>
      <w:r w:rsidR="008159CA">
        <w:rPr>
          <w:sz w:val="24"/>
        </w:rPr>
        <w:t>)</w:t>
      </w:r>
    </w:p>
    <w:p w14:paraId="024AFE27" w14:textId="68ABCA4B" w:rsidR="007475D9" w:rsidRDefault="007475D9" w:rsidP="00C219E4">
      <w:pPr>
        <w:tabs>
          <w:tab w:val="left" w:pos="4680"/>
        </w:tabs>
        <w:rPr>
          <w:sz w:val="24"/>
        </w:rPr>
      </w:pPr>
      <w:r>
        <w:rPr>
          <w:sz w:val="24"/>
        </w:rPr>
        <w:tab/>
        <w:t>11/</w:t>
      </w:r>
      <w:r w:rsidR="008069CE">
        <w:rPr>
          <w:sz w:val="24"/>
        </w:rPr>
        <w:t>20</w:t>
      </w:r>
      <w:r>
        <w:rPr>
          <w:sz w:val="24"/>
        </w:rPr>
        <w:t xml:space="preserve">22 </w:t>
      </w:r>
      <w:r w:rsidR="00AF471B">
        <w:rPr>
          <w:sz w:val="24"/>
        </w:rPr>
        <w:t xml:space="preserve">(Authorized </w:t>
      </w:r>
      <w:r w:rsidR="008069CE">
        <w:rPr>
          <w:sz w:val="24"/>
        </w:rPr>
        <w:t>C</w:t>
      </w:r>
      <w:r w:rsidR="00AF471B">
        <w:rPr>
          <w:sz w:val="24"/>
        </w:rPr>
        <w:t>hange 6(b) revised)</w:t>
      </w:r>
    </w:p>
    <w:p w14:paraId="096EE1D9" w14:textId="3056E871" w:rsidR="008069CE" w:rsidRPr="00615653" w:rsidRDefault="008069CE" w:rsidP="00C219E4">
      <w:pPr>
        <w:tabs>
          <w:tab w:val="left" w:pos="4680"/>
        </w:tabs>
        <w:rPr>
          <w:sz w:val="24"/>
        </w:rPr>
      </w:pPr>
      <w:r>
        <w:rPr>
          <w:sz w:val="24"/>
        </w:rPr>
        <w:tab/>
      </w:r>
      <w:r w:rsidR="00F41F90">
        <w:rPr>
          <w:sz w:val="24"/>
        </w:rPr>
        <w:t>10</w:t>
      </w:r>
      <w:r>
        <w:rPr>
          <w:sz w:val="24"/>
        </w:rPr>
        <w:t>/2024 (Authorized Change 11 revised)</w:t>
      </w:r>
    </w:p>
    <w:p w14:paraId="731AA03F" w14:textId="77777777" w:rsidR="00A12E13" w:rsidRDefault="00A12E13">
      <w:pPr>
        <w:rPr>
          <w:b/>
          <w:sz w:val="24"/>
        </w:rPr>
      </w:pPr>
    </w:p>
    <w:p w14:paraId="5F82985B" w14:textId="77777777" w:rsidR="00A12E13" w:rsidRDefault="00A12E13">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A12E13" w14:paraId="6D45B28C" w14:textId="77777777">
        <w:tc>
          <w:tcPr>
            <w:tcW w:w="1260" w:type="dxa"/>
          </w:tcPr>
          <w:p w14:paraId="301BC47C" w14:textId="77777777" w:rsidR="00A12E13" w:rsidRDefault="00A12E13">
            <w:pPr>
              <w:rPr>
                <w:b/>
                <w:caps/>
                <w:sz w:val="24"/>
              </w:rPr>
            </w:pPr>
            <w:r>
              <w:rPr>
                <w:sz w:val="22"/>
              </w:rPr>
              <w:t>State</w:t>
            </w:r>
          </w:p>
        </w:tc>
        <w:tc>
          <w:tcPr>
            <w:tcW w:w="1530" w:type="dxa"/>
          </w:tcPr>
          <w:p w14:paraId="344D9254" w14:textId="77777777" w:rsidR="00A12E13" w:rsidRDefault="00A12E13">
            <w:pPr>
              <w:rPr>
                <w:b/>
                <w:caps/>
                <w:sz w:val="24"/>
              </w:rPr>
            </w:pPr>
            <w:r>
              <w:rPr>
                <w:sz w:val="22"/>
              </w:rPr>
              <w:t>Lien Type</w:t>
            </w:r>
          </w:p>
        </w:tc>
        <w:tc>
          <w:tcPr>
            <w:tcW w:w="2250" w:type="dxa"/>
          </w:tcPr>
          <w:p w14:paraId="1EF36CB8" w14:textId="77777777" w:rsidR="00A12E13" w:rsidRDefault="00A12E13">
            <w:pPr>
              <w:rPr>
                <w:b/>
                <w:caps/>
                <w:sz w:val="24"/>
              </w:rPr>
            </w:pPr>
            <w:r>
              <w:rPr>
                <w:sz w:val="22"/>
              </w:rPr>
              <w:t>Product Type</w:t>
            </w:r>
          </w:p>
        </w:tc>
        <w:tc>
          <w:tcPr>
            <w:tcW w:w="2070" w:type="dxa"/>
          </w:tcPr>
          <w:p w14:paraId="7B9E9E44" w14:textId="77777777" w:rsidR="00A12E13" w:rsidRDefault="00A12E13">
            <w:pPr>
              <w:rPr>
                <w:b/>
                <w:caps/>
                <w:sz w:val="24"/>
              </w:rPr>
            </w:pPr>
            <w:r>
              <w:rPr>
                <w:sz w:val="22"/>
              </w:rPr>
              <w:t>Property Type</w:t>
            </w:r>
          </w:p>
        </w:tc>
        <w:tc>
          <w:tcPr>
            <w:tcW w:w="1890" w:type="dxa"/>
          </w:tcPr>
          <w:p w14:paraId="0F2A853A" w14:textId="77777777" w:rsidR="00A12E13" w:rsidRDefault="00A12E13">
            <w:pPr>
              <w:rPr>
                <w:b/>
                <w:caps/>
                <w:sz w:val="24"/>
              </w:rPr>
            </w:pPr>
            <w:r>
              <w:rPr>
                <w:sz w:val="22"/>
              </w:rPr>
              <w:t>Occupancy Type</w:t>
            </w:r>
          </w:p>
        </w:tc>
      </w:tr>
      <w:tr w:rsidR="00A12E13" w14:paraId="2EE32B7A" w14:textId="77777777">
        <w:tc>
          <w:tcPr>
            <w:tcW w:w="1260" w:type="dxa"/>
          </w:tcPr>
          <w:p w14:paraId="25DF92B5" w14:textId="77777777" w:rsidR="00A12E13" w:rsidRDefault="00A12E13">
            <w:pPr>
              <w:rPr>
                <w:b/>
                <w:sz w:val="24"/>
              </w:rPr>
            </w:pPr>
            <w:r>
              <w:rPr>
                <w:b/>
                <w:sz w:val="24"/>
              </w:rPr>
              <w:t>NY</w:t>
            </w:r>
          </w:p>
        </w:tc>
        <w:tc>
          <w:tcPr>
            <w:tcW w:w="1530" w:type="dxa"/>
          </w:tcPr>
          <w:p w14:paraId="0D0BE853" w14:textId="77777777" w:rsidR="00A12E13" w:rsidRDefault="00A12E13">
            <w:pPr>
              <w:rPr>
                <w:b/>
                <w:sz w:val="24"/>
              </w:rPr>
            </w:pPr>
            <w:r>
              <w:rPr>
                <w:b/>
                <w:sz w:val="22"/>
              </w:rPr>
              <w:t>First</w:t>
            </w:r>
          </w:p>
        </w:tc>
        <w:tc>
          <w:tcPr>
            <w:tcW w:w="2250" w:type="dxa"/>
          </w:tcPr>
          <w:p w14:paraId="1CDC5EF8" w14:textId="77777777" w:rsidR="00A12E13" w:rsidRDefault="00A12E13">
            <w:pPr>
              <w:rPr>
                <w:b/>
                <w:sz w:val="24"/>
              </w:rPr>
            </w:pPr>
            <w:r>
              <w:rPr>
                <w:b/>
                <w:sz w:val="22"/>
              </w:rPr>
              <w:t xml:space="preserve">All </w:t>
            </w:r>
          </w:p>
        </w:tc>
        <w:tc>
          <w:tcPr>
            <w:tcW w:w="2070" w:type="dxa"/>
          </w:tcPr>
          <w:p w14:paraId="4D340704" w14:textId="77777777" w:rsidR="00A12E13" w:rsidRDefault="00A12E13">
            <w:pPr>
              <w:rPr>
                <w:b/>
                <w:sz w:val="24"/>
              </w:rPr>
            </w:pPr>
            <w:r>
              <w:rPr>
                <w:b/>
                <w:sz w:val="22"/>
              </w:rPr>
              <w:t>All, except cooperatives</w:t>
            </w:r>
          </w:p>
        </w:tc>
        <w:tc>
          <w:tcPr>
            <w:tcW w:w="1890" w:type="dxa"/>
          </w:tcPr>
          <w:p w14:paraId="5FFE03C3" w14:textId="77777777" w:rsidR="00A12E13" w:rsidRDefault="00A12E13">
            <w:pPr>
              <w:rPr>
                <w:b/>
                <w:sz w:val="24"/>
              </w:rPr>
            </w:pPr>
            <w:r>
              <w:rPr>
                <w:b/>
                <w:sz w:val="22"/>
              </w:rPr>
              <w:t>All</w:t>
            </w:r>
          </w:p>
        </w:tc>
      </w:tr>
    </w:tbl>
    <w:p w14:paraId="5C07C6C7" w14:textId="77777777" w:rsidR="00A12E13" w:rsidRDefault="00A12E13">
      <w:pPr>
        <w:rPr>
          <w:rFonts w:ascii="Courier" w:hAnsi="Courier"/>
          <w:b/>
          <w:sz w:val="24"/>
        </w:rPr>
      </w:pPr>
    </w:p>
    <w:p w14:paraId="3161A9DE" w14:textId="77777777" w:rsidR="00A12E13" w:rsidRDefault="00A12E13">
      <w:pPr>
        <w:rPr>
          <w:b/>
          <w:sz w:val="24"/>
        </w:rPr>
      </w:pPr>
      <w:r>
        <w:rPr>
          <w:b/>
          <w:sz w:val="24"/>
        </w:rPr>
        <w:t>Required Changes</w:t>
      </w:r>
    </w:p>
    <w:p w14:paraId="0ABE80DE" w14:textId="77777777" w:rsidR="00A12E13" w:rsidRDefault="00A12E13">
      <w:pPr>
        <w:rPr>
          <w:sz w:val="24"/>
        </w:rPr>
      </w:pPr>
      <w:r>
        <w:rPr>
          <w:sz w:val="24"/>
        </w:rPr>
        <w:t>The following changes MUST always be made to this document:</w:t>
      </w:r>
    </w:p>
    <w:p w14:paraId="2741B059" w14:textId="77777777" w:rsidR="00753AAD" w:rsidRPr="00386AAF" w:rsidRDefault="00753AAD" w:rsidP="00753AAD">
      <w:pPr>
        <w:rPr>
          <w:sz w:val="24"/>
        </w:rPr>
      </w:pPr>
    </w:p>
    <w:p w14:paraId="1E172040" w14:textId="77777777" w:rsidR="00753AAD" w:rsidRPr="0025694A" w:rsidRDefault="00753AAD" w:rsidP="00754D70">
      <w:pPr>
        <w:numPr>
          <w:ilvl w:val="0"/>
          <w:numId w:val="5"/>
        </w:numPr>
        <w:spacing w:after="160" w:line="259" w:lineRule="auto"/>
        <w:ind w:hanging="540"/>
        <w:contextualSpacing/>
        <w:jc w:val="both"/>
        <w:rPr>
          <w:sz w:val="24"/>
        </w:rPr>
      </w:pPr>
      <w:bookmarkStart w:id="0" w:name="_Hlk67908708"/>
      <w:bookmarkStart w:id="1" w:name="_Hlk37771185"/>
      <w:r w:rsidRPr="0025694A">
        <w:rPr>
          <w:color w:val="121212"/>
          <w:sz w:val="24"/>
          <w:szCs w:val="24"/>
          <w:lang w:val="en"/>
        </w:rPr>
        <w:t>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in order to comply with applicable requirements</w:t>
      </w:r>
      <w:bookmarkEnd w:id="0"/>
      <w:r w:rsidRPr="0025694A">
        <w:rPr>
          <w:color w:val="121212"/>
          <w:sz w:val="24"/>
          <w:szCs w:val="24"/>
          <w:lang w:val="en"/>
        </w:rPr>
        <w:t xml:space="preserve">. </w:t>
      </w:r>
    </w:p>
    <w:bookmarkEnd w:id="1"/>
    <w:p w14:paraId="2B377DF2" w14:textId="77777777" w:rsidR="00A12E13" w:rsidRDefault="00A12E13">
      <w:pPr>
        <w:rPr>
          <w:rFonts w:ascii="Courier" w:hAnsi="Courier"/>
          <w:sz w:val="24"/>
        </w:rPr>
      </w:pPr>
    </w:p>
    <w:p w14:paraId="0AE780D6" w14:textId="77777777" w:rsidR="00A12E13" w:rsidRDefault="00A12E13">
      <w:pPr>
        <w:rPr>
          <w:b/>
          <w:sz w:val="24"/>
        </w:rPr>
      </w:pPr>
      <w:r>
        <w:rPr>
          <w:b/>
          <w:sz w:val="24"/>
        </w:rPr>
        <w:t>Authorized Changes</w:t>
      </w:r>
    </w:p>
    <w:p w14:paraId="6E465600" w14:textId="77777777" w:rsidR="00A12E13" w:rsidRDefault="00A12E13">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1B5E2A0D" w14:textId="77777777" w:rsidR="00A12E13" w:rsidRDefault="00A12E13">
      <w:pPr>
        <w:jc w:val="both"/>
        <w:rPr>
          <w:sz w:val="24"/>
        </w:rPr>
      </w:pPr>
    </w:p>
    <w:p w14:paraId="067FE581" w14:textId="77777777" w:rsidR="00A12E13" w:rsidRDefault="00A12E13">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739442DA" w14:textId="77777777" w:rsidR="006B6B69" w:rsidRDefault="006B6B69">
      <w:pPr>
        <w:jc w:val="both"/>
        <w:rPr>
          <w:b/>
        </w:rPr>
      </w:pPr>
    </w:p>
    <w:p w14:paraId="65BD7DFF" w14:textId="77777777" w:rsidR="00BF3E15" w:rsidRPr="007A5810" w:rsidRDefault="00BF3E15" w:rsidP="00AF05B4">
      <w:pPr>
        <w:ind w:left="1080" w:firstLine="36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3362555F" w14:textId="77777777" w:rsidR="006B6B69" w:rsidRPr="006B6B69" w:rsidRDefault="006B6B69" w:rsidP="00BF3E15">
      <w:pPr>
        <w:jc w:val="both"/>
        <w:rPr>
          <w:sz w:val="24"/>
          <w:szCs w:val="24"/>
        </w:rPr>
      </w:pPr>
    </w:p>
    <w:p w14:paraId="5E71FBEB" w14:textId="77777777" w:rsidR="00A12E13" w:rsidRDefault="00A12E13">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w:t>
      </w:r>
      <w:r>
        <w:rPr>
          <w:sz w:val="24"/>
        </w:rPr>
        <w:lastRenderedPageBreak/>
        <w:t>initial the document, but if the borrower initials the document, the originator must require that the borrower initial each and every page as indicated.</w:t>
      </w:r>
    </w:p>
    <w:p w14:paraId="55DA617A" w14:textId="77777777" w:rsidR="006B6B69" w:rsidRDefault="006B6B69" w:rsidP="006B6B69">
      <w:pPr>
        <w:ind w:firstLine="720"/>
        <w:jc w:val="both"/>
        <w:rPr>
          <w:b/>
          <w:sz w:val="24"/>
          <w:szCs w:val="24"/>
        </w:rPr>
      </w:pPr>
    </w:p>
    <w:p w14:paraId="35DD0725" w14:textId="77777777" w:rsidR="00BF3E15" w:rsidRPr="007A5810" w:rsidRDefault="00BF3E15" w:rsidP="00AF05B4">
      <w:pPr>
        <w:ind w:left="1080" w:firstLine="36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18027CBB" w14:textId="77777777" w:rsidR="00A12E13" w:rsidRDefault="00A12E13">
      <w:pPr>
        <w:jc w:val="both"/>
        <w:rPr>
          <w:sz w:val="24"/>
        </w:rPr>
      </w:pPr>
    </w:p>
    <w:p w14:paraId="3277C6AF" w14:textId="77777777" w:rsidR="00A12E13" w:rsidRDefault="00A12E13">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380DFC9E" w14:textId="77777777" w:rsidR="006B6B69" w:rsidRDefault="006B6B69" w:rsidP="006B6B69">
      <w:pPr>
        <w:ind w:firstLine="720"/>
        <w:jc w:val="both"/>
        <w:rPr>
          <w:b/>
          <w:sz w:val="24"/>
          <w:szCs w:val="24"/>
        </w:rPr>
      </w:pPr>
    </w:p>
    <w:p w14:paraId="2EC24D1B" w14:textId="77777777" w:rsidR="00753AAD" w:rsidRPr="007A5810" w:rsidRDefault="00753AAD" w:rsidP="00AF05B4">
      <w:pPr>
        <w:ind w:left="1080" w:firstLine="360"/>
        <w:contextualSpacing/>
        <w:jc w:val="both"/>
        <w:rPr>
          <w:sz w:val="24"/>
        </w:rPr>
      </w:pPr>
      <w:bookmarkStart w:id="2" w:name="_Hlk69992850"/>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bookmarkEnd w:id="2"/>
    <w:p w14:paraId="3E5A7219" w14:textId="77777777" w:rsidR="00A12E13" w:rsidRDefault="00A12E13">
      <w:pPr>
        <w:jc w:val="both"/>
        <w:rPr>
          <w:sz w:val="24"/>
        </w:rPr>
      </w:pPr>
    </w:p>
    <w:p w14:paraId="2ED805B2" w14:textId="77777777" w:rsidR="00A12E13" w:rsidRDefault="00A12E13">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305F449F" w14:textId="77777777" w:rsidR="006B6B69" w:rsidRDefault="006B6B69" w:rsidP="006B6B69">
      <w:pPr>
        <w:ind w:left="720"/>
        <w:jc w:val="both"/>
        <w:rPr>
          <w:b/>
          <w:sz w:val="24"/>
        </w:rPr>
      </w:pPr>
    </w:p>
    <w:p w14:paraId="51D86220" w14:textId="7321B379" w:rsidR="00A12E13" w:rsidRPr="00753AAD" w:rsidRDefault="00753AAD" w:rsidP="00AF05B4">
      <w:pPr>
        <w:ind w:left="1440"/>
        <w:jc w:val="both"/>
        <w:rPr>
          <w:b/>
          <w:sz w:val="22"/>
          <w:szCs w:val="18"/>
        </w:rPr>
      </w:pPr>
      <w:r>
        <w:rPr>
          <w:b/>
          <w:sz w:val="22"/>
          <w:szCs w:val="18"/>
        </w:rPr>
        <w:t>[</w:t>
      </w:r>
      <w:r w:rsidR="006B6B69" w:rsidRPr="00753AAD">
        <w:rPr>
          <w:b/>
          <w:sz w:val="22"/>
          <w:szCs w:val="18"/>
        </w:rPr>
        <w:t>For Master/Short Form filings, be certain that cross-references correspond in</w:t>
      </w:r>
      <w:r w:rsidR="004E6B67" w:rsidRPr="00753AAD">
        <w:rPr>
          <w:b/>
          <w:sz w:val="22"/>
          <w:szCs w:val="18"/>
        </w:rPr>
        <w:t xml:space="preserve"> the Master</w:t>
      </w:r>
      <w:r w:rsidR="006B6B69" w:rsidRPr="00753AAD">
        <w:rPr>
          <w:b/>
          <w:sz w:val="22"/>
          <w:szCs w:val="18"/>
        </w:rPr>
        <w:t xml:space="preserve"> and Short Forms.  If any section numbers are changed in the Master Form, ensure that the references to the sections that are incorporated into the Short Form are correct.</w:t>
      </w:r>
      <w:r>
        <w:rPr>
          <w:b/>
          <w:sz w:val="22"/>
          <w:szCs w:val="18"/>
        </w:rPr>
        <w:t>]</w:t>
      </w:r>
    </w:p>
    <w:p w14:paraId="753941B5" w14:textId="77777777" w:rsidR="006B6B69" w:rsidRPr="006B6B69" w:rsidRDefault="006B6B69" w:rsidP="006B6B69">
      <w:pPr>
        <w:ind w:left="720"/>
        <w:jc w:val="both"/>
        <w:rPr>
          <w:b/>
          <w:sz w:val="24"/>
        </w:rPr>
      </w:pPr>
    </w:p>
    <w:p w14:paraId="309AC606" w14:textId="065F99E3" w:rsidR="00A12E13" w:rsidRDefault="00A12E13">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w:t>
      </w:r>
      <w:r w:rsidR="00754D70">
        <w:rPr>
          <w:sz w:val="24"/>
        </w:rPr>
        <w:t>,</w:t>
      </w:r>
      <w:r>
        <w:rPr>
          <w:sz w:val="24"/>
        </w:rPr>
        <w:t xml:space="preserv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3CABA507" w14:textId="77777777" w:rsidR="00A12E13" w:rsidRDefault="00A12E13">
      <w:pPr>
        <w:jc w:val="both"/>
        <w:rPr>
          <w:sz w:val="24"/>
        </w:rPr>
      </w:pPr>
    </w:p>
    <w:p w14:paraId="1FE6D702" w14:textId="170562BD" w:rsidR="00A12E13" w:rsidRDefault="00A12E13">
      <w:pPr>
        <w:jc w:val="both"/>
        <w:rPr>
          <w:i/>
          <w:sz w:val="22"/>
        </w:rPr>
      </w:pPr>
      <w:r>
        <w:rPr>
          <w:sz w:val="24"/>
        </w:rPr>
        <w:tab/>
      </w:r>
      <w:r w:rsidR="00AF05B4">
        <w:rPr>
          <w:sz w:val="24"/>
        </w:rPr>
        <w:tab/>
      </w:r>
      <w:r>
        <w:rPr>
          <w:i/>
          <w:sz w:val="22"/>
        </w:rPr>
        <w:t>(All or part of the purchase price of the Property is paid for with the money loaned.)</w:t>
      </w:r>
    </w:p>
    <w:p w14:paraId="75D33CEB" w14:textId="77777777" w:rsidR="00A12E13" w:rsidRDefault="00A12E13">
      <w:pPr>
        <w:jc w:val="both"/>
        <w:rPr>
          <w:i/>
          <w:sz w:val="22"/>
        </w:rPr>
      </w:pPr>
    </w:p>
    <w:p w14:paraId="7F27F6D0" w14:textId="77777777" w:rsidR="00BF3E15" w:rsidRPr="007A5810" w:rsidRDefault="00BF3E15" w:rsidP="00AF05B4">
      <w:pPr>
        <w:ind w:left="1080" w:firstLine="36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2008B5D5" w14:textId="77777777" w:rsidR="006B6B69" w:rsidRPr="006B6B69" w:rsidRDefault="006B6B69" w:rsidP="00BF3E15">
      <w:pPr>
        <w:jc w:val="both"/>
        <w:rPr>
          <w:sz w:val="24"/>
          <w:szCs w:val="24"/>
        </w:rPr>
      </w:pPr>
    </w:p>
    <w:p w14:paraId="09346C26" w14:textId="77777777" w:rsidR="00A12E13" w:rsidRDefault="00A12E13">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17B47090" w14:textId="77777777" w:rsidR="00753AAD" w:rsidRPr="00AE1498" w:rsidRDefault="00753AAD" w:rsidP="00753AAD">
      <w:pPr>
        <w:jc w:val="both"/>
        <w:rPr>
          <w:b/>
          <w:sz w:val="24"/>
        </w:rPr>
      </w:pPr>
    </w:p>
    <w:p w14:paraId="30868086" w14:textId="0B68C521" w:rsidR="00753AAD" w:rsidRPr="005828C0" w:rsidRDefault="00753AAD" w:rsidP="005828C0">
      <w:pPr>
        <w:pStyle w:val="ListParagraph"/>
        <w:numPr>
          <w:ilvl w:val="0"/>
          <w:numId w:val="6"/>
        </w:numPr>
        <w:jc w:val="both"/>
        <w:rPr>
          <w:i/>
          <w:iCs/>
          <w:sz w:val="24"/>
        </w:rPr>
      </w:pPr>
      <w:bookmarkStart w:id="3" w:name="_Hlk70004255"/>
      <w:r w:rsidRPr="005828C0">
        <w:rPr>
          <w:sz w:val="24"/>
        </w:rPr>
        <w:t>Delete the fourth sentence of the definition of “Lender” that says,</w:t>
      </w:r>
      <w:r w:rsidRPr="00AE1498">
        <w:t xml:space="preserve"> “</w:t>
      </w:r>
      <w:r w:rsidRPr="005828C0">
        <w:rPr>
          <w:i/>
          <w:iCs/>
          <w:sz w:val="24"/>
        </w:rPr>
        <w:t>Lender is the mortgagee under this Security Instrument.”</w:t>
      </w:r>
      <w:bookmarkEnd w:id="3"/>
    </w:p>
    <w:p w14:paraId="7C956C4D" w14:textId="381BC57E" w:rsidR="005828C0" w:rsidRDefault="005828C0" w:rsidP="005828C0">
      <w:pPr>
        <w:pStyle w:val="ListParagraph"/>
        <w:ind w:left="1440"/>
        <w:jc w:val="both"/>
        <w:rPr>
          <w:sz w:val="24"/>
        </w:rPr>
      </w:pPr>
    </w:p>
    <w:p w14:paraId="35CE47A5" w14:textId="77777777" w:rsidR="005828C0" w:rsidRPr="007A5810" w:rsidRDefault="005828C0" w:rsidP="00AF05B4">
      <w:pPr>
        <w:ind w:left="1080" w:firstLine="72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3DA5AB96" w14:textId="77777777" w:rsidR="00753AAD" w:rsidRDefault="00753AAD">
      <w:pPr>
        <w:jc w:val="both"/>
        <w:rPr>
          <w:sz w:val="24"/>
        </w:rPr>
      </w:pPr>
    </w:p>
    <w:p w14:paraId="2B3954E5" w14:textId="2B61C517" w:rsidR="00A12E13" w:rsidRDefault="00A12E13">
      <w:pPr>
        <w:jc w:val="both"/>
        <w:rPr>
          <w:sz w:val="24"/>
        </w:rPr>
      </w:pPr>
      <w:r>
        <w:rPr>
          <w:sz w:val="24"/>
        </w:rPr>
        <w:tab/>
        <w:t>(</w:t>
      </w:r>
      <w:r w:rsidR="00753AAD">
        <w:rPr>
          <w:sz w:val="24"/>
        </w:rPr>
        <w:t>b</w:t>
      </w:r>
      <w:r>
        <w:rPr>
          <w:sz w:val="24"/>
        </w:rPr>
        <w:t>)</w:t>
      </w:r>
      <w:r>
        <w:rPr>
          <w:sz w:val="24"/>
        </w:rPr>
        <w:tab/>
        <w:t>Insert a new definition (</w:t>
      </w:r>
      <w:r w:rsidR="00681C3D">
        <w:rPr>
          <w:sz w:val="24"/>
        </w:rPr>
        <w:t>B-1</w:t>
      </w:r>
      <w:r>
        <w:rPr>
          <w:sz w:val="24"/>
        </w:rPr>
        <w:t>)</w:t>
      </w:r>
      <w:r w:rsidR="00753AAD">
        <w:rPr>
          <w:sz w:val="24"/>
        </w:rPr>
        <w:t xml:space="preserve"> under </w:t>
      </w:r>
      <w:r w:rsidR="00753AAD" w:rsidRPr="00753AAD">
        <w:rPr>
          <w:b/>
          <w:bCs/>
          <w:sz w:val="24"/>
        </w:rPr>
        <w:t>Parties</w:t>
      </w:r>
      <w:r>
        <w:rPr>
          <w:sz w:val="24"/>
        </w:rPr>
        <w:t>, which reads as follows:</w:t>
      </w:r>
    </w:p>
    <w:p w14:paraId="517A9421" w14:textId="77777777" w:rsidR="00A12E13" w:rsidRDefault="00A12E13">
      <w:pPr>
        <w:jc w:val="both"/>
        <w:rPr>
          <w:sz w:val="24"/>
        </w:rPr>
      </w:pPr>
    </w:p>
    <w:p w14:paraId="6691A601" w14:textId="7C830ACA" w:rsidR="00A12E13" w:rsidRPr="00EA413B" w:rsidRDefault="00A12E13">
      <w:pPr>
        <w:ind w:left="1440"/>
        <w:jc w:val="both"/>
        <w:rPr>
          <w:sz w:val="22"/>
        </w:rPr>
      </w:pPr>
      <w:r>
        <w:rPr>
          <w:b/>
          <w:sz w:val="22"/>
        </w:rPr>
        <w:t>(</w:t>
      </w:r>
      <w:r w:rsidR="00681C3D">
        <w:rPr>
          <w:b/>
          <w:i/>
          <w:sz w:val="22"/>
        </w:rPr>
        <w:t>B-1</w:t>
      </w:r>
      <w:r>
        <w:rPr>
          <w:b/>
          <w:i/>
          <w:sz w:val="22"/>
        </w:rPr>
        <w:t>) “MERS”</w:t>
      </w:r>
      <w:r>
        <w:rPr>
          <w:i/>
          <w:sz w:val="22"/>
        </w:rPr>
        <w:t xml:space="preserve"> is Mortgage Electronic Registration Systems, Inc. MERS is a separate corporation that is acting solely as a nominee for Lender and Lender’s successors and assigns.</w:t>
      </w:r>
      <w:r>
        <w:rPr>
          <w:b/>
          <w:i/>
          <w:sz w:val="22"/>
        </w:rPr>
        <w:t xml:space="preserve"> </w:t>
      </w:r>
      <w:r>
        <w:rPr>
          <w:i/>
          <w:sz w:val="22"/>
        </w:rPr>
        <w:t>MERS is organized and existing under the laws of Delaware, and has a</w:t>
      </w:r>
      <w:r w:rsidR="002612B0">
        <w:rPr>
          <w:i/>
          <w:sz w:val="22"/>
        </w:rPr>
        <w:t xml:space="preserve"> mailing address </w:t>
      </w:r>
      <w:r>
        <w:rPr>
          <w:i/>
          <w:sz w:val="22"/>
        </w:rPr>
        <w:t>of P.O. Box 2026, Flint, MI 48501-2026,</w:t>
      </w:r>
      <w:r w:rsidR="002612B0">
        <w:rPr>
          <w:i/>
          <w:sz w:val="22"/>
        </w:rPr>
        <w:t xml:space="preserve"> and a street address of </w:t>
      </w:r>
      <w:r w:rsidR="007475D9" w:rsidRPr="00E705C4">
        <w:rPr>
          <w:i/>
          <w:sz w:val="22"/>
        </w:rPr>
        <w:t>11819 Miami St</w:t>
      </w:r>
      <w:r w:rsidR="007475D9">
        <w:rPr>
          <w:i/>
          <w:sz w:val="22"/>
        </w:rPr>
        <w:t>reet</w:t>
      </w:r>
      <w:r w:rsidR="007475D9" w:rsidRPr="00E705C4">
        <w:rPr>
          <w:i/>
          <w:sz w:val="22"/>
        </w:rPr>
        <w:t>, Suite 100, Omaha, NE 68164</w:t>
      </w:r>
      <w:r w:rsidR="00EA413B">
        <w:rPr>
          <w:i/>
          <w:sz w:val="22"/>
        </w:rPr>
        <w:t>.</w:t>
      </w:r>
      <w:r w:rsidR="00EA413B">
        <w:rPr>
          <w:sz w:val="22"/>
        </w:rPr>
        <w:t xml:space="preserve"> </w:t>
      </w:r>
      <w:r w:rsidR="002612B0">
        <w:rPr>
          <w:i/>
          <w:sz w:val="22"/>
        </w:rPr>
        <w:t xml:space="preserve">The MERS telephone number is </w:t>
      </w:r>
      <w:r>
        <w:rPr>
          <w:i/>
          <w:sz w:val="22"/>
        </w:rPr>
        <w:t xml:space="preserve">(888) 679-MERS. </w:t>
      </w:r>
      <w:r>
        <w:rPr>
          <w:b/>
          <w:i/>
          <w:sz w:val="22"/>
        </w:rPr>
        <w:t>FOR PURPOSES OF RECORDING THIS MORTGAGE, MERS IS THE MORTGAGEE OF RECORD.</w:t>
      </w:r>
    </w:p>
    <w:p w14:paraId="7C9A6367" w14:textId="77777777" w:rsidR="00A12E13" w:rsidRDefault="00A12E13">
      <w:pPr>
        <w:jc w:val="both"/>
        <w:rPr>
          <w:i/>
          <w:sz w:val="22"/>
        </w:rPr>
      </w:pPr>
    </w:p>
    <w:p w14:paraId="7154D1DE" w14:textId="72588E1B" w:rsidR="00A12E13" w:rsidRPr="00753AAD" w:rsidRDefault="00753AAD" w:rsidP="00AF05B4">
      <w:pPr>
        <w:ind w:left="1800"/>
        <w:jc w:val="both"/>
        <w:rPr>
          <w:b/>
          <w:sz w:val="22"/>
          <w:szCs w:val="22"/>
        </w:rPr>
      </w:pPr>
      <w:r w:rsidRPr="00753AAD">
        <w:rPr>
          <w:b/>
          <w:sz w:val="22"/>
          <w:szCs w:val="22"/>
        </w:rPr>
        <w:lastRenderedPageBreak/>
        <w:t>[</w:t>
      </w:r>
      <w:r w:rsidR="006B6B69" w:rsidRPr="00753AAD">
        <w:rPr>
          <w:b/>
          <w:sz w:val="22"/>
          <w:szCs w:val="22"/>
        </w:rPr>
        <w:t xml:space="preserve">For Master/Short Form filings, insert this definition in the Short Form as new definition </w:t>
      </w:r>
      <w:r w:rsidR="004E6B67" w:rsidRPr="00753AAD">
        <w:rPr>
          <w:b/>
          <w:sz w:val="22"/>
          <w:szCs w:val="22"/>
        </w:rPr>
        <w:t>B-1</w:t>
      </w:r>
      <w:r w:rsidR="006B6B69" w:rsidRPr="00753AAD">
        <w:rPr>
          <w:b/>
          <w:sz w:val="22"/>
          <w:szCs w:val="22"/>
        </w:rPr>
        <w:t>.</w:t>
      </w:r>
      <w:r w:rsidRPr="00753AAD">
        <w:rPr>
          <w:b/>
          <w:sz w:val="22"/>
          <w:szCs w:val="22"/>
        </w:rPr>
        <w:t>]</w:t>
      </w:r>
    </w:p>
    <w:p w14:paraId="5E042E8D" w14:textId="77777777" w:rsidR="004E6B67" w:rsidRDefault="004E6B67">
      <w:pPr>
        <w:ind w:left="1440" w:hanging="720"/>
        <w:jc w:val="both"/>
        <w:rPr>
          <w:sz w:val="24"/>
        </w:rPr>
      </w:pPr>
    </w:p>
    <w:p w14:paraId="3251279D" w14:textId="4B2986BC" w:rsidR="00753AAD" w:rsidRPr="00AE6FFF" w:rsidRDefault="000A3AE1" w:rsidP="000A3AE1">
      <w:pPr>
        <w:ind w:left="720"/>
        <w:jc w:val="both"/>
        <w:rPr>
          <w:sz w:val="24"/>
        </w:rPr>
      </w:pPr>
      <w:r w:rsidRPr="000A3AE1">
        <w:rPr>
          <w:sz w:val="24"/>
        </w:rPr>
        <w:t>(c</w:t>
      </w:r>
      <w:r>
        <w:rPr>
          <w:sz w:val="24"/>
        </w:rPr>
        <w:t>)</w:t>
      </w:r>
      <w:r>
        <w:rPr>
          <w:sz w:val="24"/>
        </w:rPr>
        <w:tab/>
      </w:r>
      <w:bookmarkStart w:id="4" w:name="_Hlk69980962"/>
      <w:bookmarkStart w:id="5" w:name="_Hlk69980127"/>
      <w:r w:rsidR="008A20BA" w:rsidRPr="00AE6FFF">
        <w:rPr>
          <w:sz w:val="24"/>
        </w:rPr>
        <w:t>[REMOVED]</w:t>
      </w:r>
      <w:bookmarkEnd w:id="4"/>
      <w:bookmarkEnd w:id="5"/>
    </w:p>
    <w:p w14:paraId="48D4123D" w14:textId="77777777" w:rsidR="000A3AE1" w:rsidRPr="000A3AE1" w:rsidRDefault="000A3AE1" w:rsidP="00AE6FFF">
      <w:pPr>
        <w:ind w:left="720"/>
      </w:pPr>
    </w:p>
    <w:p w14:paraId="1F0B25D4" w14:textId="7D65E6EF" w:rsidR="00A12E13" w:rsidRDefault="00A12E13">
      <w:pPr>
        <w:ind w:left="1440" w:hanging="720"/>
        <w:jc w:val="both"/>
        <w:rPr>
          <w:sz w:val="24"/>
        </w:rPr>
      </w:pPr>
      <w:r>
        <w:rPr>
          <w:sz w:val="24"/>
        </w:rPr>
        <w:t>(</w:t>
      </w:r>
      <w:r w:rsidR="00753AAD">
        <w:rPr>
          <w:sz w:val="24"/>
        </w:rPr>
        <w:t>d</w:t>
      </w:r>
      <w:r>
        <w:rPr>
          <w:sz w:val="24"/>
        </w:rPr>
        <w:t>)</w:t>
      </w:r>
      <w:r>
        <w:rPr>
          <w:sz w:val="24"/>
        </w:rPr>
        <w:tab/>
        <w:t>Delete the first sentence of the first paragraph of the section titled “BORROWER’S TRANSFER TO LENDER OF RIGHTS IN THE PROPERTY” and replace it with the following sentence:</w:t>
      </w:r>
    </w:p>
    <w:p w14:paraId="09B703A5" w14:textId="77777777" w:rsidR="00A12E13" w:rsidRDefault="00A12E13">
      <w:pPr>
        <w:jc w:val="both"/>
        <w:rPr>
          <w:sz w:val="24"/>
        </w:rPr>
      </w:pPr>
    </w:p>
    <w:p w14:paraId="4D138B4F" w14:textId="1EFDEBF5" w:rsidR="00A12E13" w:rsidRDefault="00A12E13">
      <w:pPr>
        <w:ind w:left="1440"/>
        <w:jc w:val="both"/>
        <w:rPr>
          <w:i/>
          <w:sz w:val="22"/>
        </w:rPr>
      </w:pPr>
      <w:r>
        <w:rPr>
          <w:i/>
          <w:sz w:val="22"/>
        </w:rPr>
        <w:t>I mortgage, grant</w:t>
      </w:r>
      <w:r w:rsidR="00753AAD">
        <w:rPr>
          <w:i/>
          <w:sz w:val="22"/>
        </w:rPr>
        <w:t>,</w:t>
      </w:r>
      <w:r>
        <w:rPr>
          <w:i/>
          <w:sz w:val="22"/>
        </w:rPr>
        <w:t xml:space="preserve"> and convey the Property to MERS (solely as nominee for Lender and Lender’s successors </w:t>
      </w:r>
      <w:r w:rsidR="00A875A4">
        <w:rPr>
          <w:i/>
          <w:sz w:val="22"/>
        </w:rPr>
        <w:t>and assigns</w:t>
      </w:r>
      <w:r>
        <w:rPr>
          <w:i/>
          <w:sz w:val="22"/>
        </w:rPr>
        <w:t xml:space="preserve">) and its successors </w:t>
      </w:r>
      <w:r w:rsidR="00A875A4">
        <w:rPr>
          <w:i/>
          <w:sz w:val="22"/>
        </w:rPr>
        <w:t xml:space="preserve">and assigns </w:t>
      </w:r>
      <w:r>
        <w:rPr>
          <w:i/>
          <w:sz w:val="22"/>
        </w:rPr>
        <w:t>subject to the terms of this Security Instrument.</w:t>
      </w:r>
    </w:p>
    <w:p w14:paraId="61BA078D" w14:textId="77777777" w:rsidR="00754D70" w:rsidRPr="00BF3E15" w:rsidRDefault="00754D70" w:rsidP="00753AAD">
      <w:pPr>
        <w:ind w:left="1440"/>
        <w:jc w:val="both"/>
        <w:rPr>
          <w:iCs/>
          <w:color w:val="FF0000"/>
          <w:sz w:val="22"/>
        </w:rPr>
      </w:pPr>
    </w:p>
    <w:p w14:paraId="17D4B115" w14:textId="7427C12E" w:rsidR="00140EBA" w:rsidRPr="006869C5" w:rsidRDefault="006869C5" w:rsidP="00AF05B4">
      <w:pPr>
        <w:ind w:left="1440" w:firstLine="36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559A3623" w14:textId="77777777" w:rsidR="006B6B69" w:rsidRDefault="006B6B69">
      <w:pPr>
        <w:ind w:left="1440" w:hanging="720"/>
        <w:jc w:val="both"/>
        <w:rPr>
          <w:sz w:val="24"/>
        </w:rPr>
      </w:pPr>
    </w:p>
    <w:p w14:paraId="181BCFCF" w14:textId="1F933596" w:rsidR="00A12E13" w:rsidRDefault="00A12E13">
      <w:pPr>
        <w:ind w:left="1440" w:hanging="720"/>
        <w:jc w:val="both"/>
        <w:rPr>
          <w:sz w:val="24"/>
        </w:rPr>
      </w:pPr>
      <w:r>
        <w:rPr>
          <w:sz w:val="24"/>
        </w:rPr>
        <w:t>(</w:t>
      </w:r>
      <w:r w:rsidR="00753AAD">
        <w:rPr>
          <w:sz w:val="24"/>
        </w:rPr>
        <w:t>e</w:t>
      </w:r>
      <w:r>
        <w:rPr>
          <w:sz w:val="24"/>
        </w:rPr>
        <w:t>)</w:t>
      </w:r>
      <w:r>
        <w:rPr>
          <w:sz w:val="24"/>
        </w:rPr>
        <w:tab/>
        <w:t>Revise the paragraph of the section titled “BORROWER’S TRANSFER TO LENDER OF RIGHTS IN THE PROPERTY”</w:t>
      </w:r>
      <w:r>
        <w:rPr>
          <w:iCs/>
          <w:color w:val="FF0000"/>
          <w:sz w:val="22"/>
        </w:rPr>
        <w:t xml:space="preserve"> </w:t>
      </w:r>
      <w:r>
        <w:rPr>
          <w:sz w:val="24"/>
        </w:rPr>
        <w:t>(as amended above) by adding the following new paragraph at the end of the section:</w:t>
      </w:r>
    </w:p>
    <w:p w14:paraId="7DFFEBAC" w14:textId="77777777" w:rsidR="00A12E13" w:rsidRDefault="00A12E13">
      <w:pPr>
        <w:jc w:val="both"/>
        <w:rPr>
          <w:sz w:val="24"/>
        </w:rPr>
      </w:pPr>
    </w:p>
    <w:p w14:paraId="5E011D85" w14:textId="77777777" w:rsidR="00A12E13" w:rsidRDefault="00A12E13">
      <w:pPr>
        <w:ind w:left="1440"/>
        <w:jc w:val="both"/>
        <w:rPr>
          <w:i/>
          <w:sz w:val="22"/>
        </w:rPr>
      </w:pPr>
      <w:r>
        <w:rPr>
          <w:i/>
          <w:sz w:val="22"/>
        </w:rPr>
        <w:t xml:space="preserve">I understand and agree that MERS holds only legal title to the rights granted by me in this Security Instrument, but, if necessary to comply with law or custom, MERS (as nominee for Lender and Lender’s successors and assigns) has the right: </w:t>
      </w:r>
    </w:p>
    <w:p w14:paraId="6BD650DA" w14:textId="77777777" w:rsidR="00A12E13" w:rsidRDefault="00A12E13">
      <w:pPr>
        <w:ind w:left="1440"/>
        <w:jc w:val="both"/>
        <w:rPr>
          <w:i/>
          <w:sz w:val="22"/>
        </w:rPr>
      </w:pPr>
    </w:p>
    <w:p w14:paraId="17E8BDB9" w14:textId="77777777" w:rsidR="00A12E13" w:rsidRDefault="00A12E13">
      <w:pPr>
        <w:ind w:left="1440"/>
        <w:jc w:val="both"/>
        <w:rPr>
          <w:i/>
          <w:sz w:val="22"/>
        </w:rPr>
      </w:pPr>
      <w:r>
        <w:rPr>
          <w:i/>
          <w:sz w:val="22"/>
        </w:rPr>
        <w:t xml:space="preserve">(A) to exercise any or all of those rights, including, but not limited to, the right to foreclose and sell the Property; and </w:t>
      </w:r>
    </w:p>
    <w:p w14:paraId="56C325DE" w14:textId="77777777" w:rsidR="00A12E13" w:rsidRDefault="00A12E13">
      <w:pPr>
        <w:ind w:left="1440"/>
        <w:jc w:val="both"/>
        <w:rPr>
          <w:i/>
          <w:sz w:val="22"/>
        </w:rPr>
      </w:pPr>
    </w:p>
    <w:p w14:paraId="17909051" w14:textId="77777777" w:rsidR="00A12E13" w:rsidRDefault="00A12E13">
      <w:pPr>
        <w:ind w:left="1440"/>
        <w:jc w:val="both"/>
        <w:rPr>
          <w:i/>
          <w:sz w:val="22"/>
        </w:rPr>
      </w:pPr>
      <w:r>
        <w:rPr>
          <w:i/>
          <w:sz w:val="22"/>
        </w:rPr>
        <w:t>(B) to take any action required of Lender including, but not limited to, releasing and canceling this Security Instrument.</w:t>
      </w:r>
    </w:p>
    <w:p w14:paraId="1FFD1EA9" w14:textId="77777777" w:rsidR="00A12E13" w:rsidRDefault="00A12E13">
      <w:pPr>
        <w:jc w:val="both"/>
        <w:rPr>
          <w:i/>
          <w:sz w:val="22"/>
        </w:rPr>
      </w:pPr>
    </w:p>
    <w:p w14:paraId="2E567A97" w14:textId="77777777" w:rsidR="00753AAD" w:rsidRPr="007A5810" w:rsidRDefault="00753AAD" w:rsidP="00AF05B4">
      <w:pPr>
        <w:ind w:left="720" w:firstLine="108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763253D0" w14:textId="77777777" w:rsidR="00A12E13" w:rsidRPr="006B6B69" w:rsidRDefault="00A12E13">
      <w:pPr>
        <w:jc w:val="both"/>
        <w:rPr>
          <w:iCs/>
          <w:color w:val="FF0000"/>
          <w:sz w:val="22"/>
        </w:rPr>
      </w:pPr>
    </w:p>
    <w:p w14:paraId="03C63E63" w14:textId="21488DE1" w:rsidR="00A12E13" w:rsidRDefault="00A12E13">
      <w:pPr>
        <w:ind w:left="1440" w:hanging="720"/>
        <w:jc w:val="both"/>
        <w:rPr>
          <w:sz w:val="24"/>
        </w:rPr>
      </w:pPr>
      <w:r>
        <w:rPr>
          <w:sz w:val="24"/>
        </w:rPr>
        <w:t>(</w:t>
      </w:r>
      <w:r w:rsidR="00753AAD">
        <w:rPr>
          <w:sz w:val="24"/>
        </w:rPr>
        <w:t>f</w:t>
      </w:r>
      <w:r>
        <w:rPr>
          <w:sz w:val="24"/>
        </w:rPr>
        <w:t>)</w:t>
      </w:r>
      <w:r>
        <w:rPr>
          <w:sz w:val="24"/>
        </w:rPr>
        <w:tab/>
        <w:t>Delete from the first sentence of the first paragraph of the section titled “DESCRIPTION OF THE PROPERTY” the words “I give Lender...”</w:t>
      </w:r>
      <w:r>
        <w:rPr>
          <w:iCs/>
          <w:color w:val="FF0000"/>
          <w:sz w:val="22"/>
        </w:rPr>
        <w:t xml:space="preserve"> </w:t>
      </w:r>
      <w:r>
        <w:rPr>
          <w:sz w:val="24"/>
        </w:rPr>
        <w:t>and replace them with the following words:</w:t>
      </w:r>
    </w:p>
    <w:p w14:paraId="67541E20" w14:textId="77777777" w:rsidR="00A12E13" w:rsidRDefault="00A12E13">
      <w:pPr>
        <w:jc w:val="both"/>
        <w:rPr>
          <w:sz w:val="24"/>
        </w:rPr>
      </w:pPr>
    </w:p>
    <w:p w14:paraId="21149A61" w14:textId="77777777" w:rsidR="00A12E13" w:rsidRDefault="00A12E13">
      <w:pPr>
        <w:jc w:val="both"/>
        <w:rPr>
          <w:i/>
          <w:sz w:val="22"/>
        </w:rPr>
      </w:pPr>
      <w:r>
        <w:rPr>
          <w:sz w:val="24"/>
        </w:rPr>
        <w:tab/>
      </w:r>
      <w:r>
        <w:rPr>
          <w:sz w:val="24"/>
        </w:rPr>
        <w:tab/>
      </w:r>
      <w:r>
        <w:rPr>
          <w:i/>
          <w:sz w:val="22"/>
        </w:rPr>
        <w:t xml:space="preserve">I give MERS (solely as nominee for Lender and Lender’s successors </w:t>
      </w:r>
      <w:r w:rsidR="009632A6">
        <w:rPr>
          <w:i/>
          <w:sz w:val="22"/>
        </w:rPr>
        <w:t>and assigns</w:t>
      </w:r>
      <w:r>
        <w:rPr>
          <w:i/>
          <w:sz w:val="22"/>
        </w:rPr>
        <w:t>)...</w:t>
      </w:r>
    </w:p>
    <w:p w14:paraId="5D2C788E" w14:textId="77777777" w:rsidR="00044846" w:rsidRDefault="00044846" w:rsidP="00044846">
      <w:pPr>
        <w:jc w:val="both"/>
        <w:rPr>
          <w:i/>
          <w:sz w:val="22"/>
          <w:lang w:val="it-IT"/>
        </w:rPr>
      </w:pPr>
    </w:p>
    <w:p w14:paraId="4C925191" w14:textId="77777777" w:rsidR="00753AAD" w:rsidRPr="007A5810" w:rsidRDefault="00753AAD" w:rsidP="00AF05B4">
      <w:pPr>
        <w:ind w:left="720" w:firstLine="108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0B58C2DE" w14:textId="77777777" w:rsidR="00140EBA" w:rsidRPr="006B6B69" w:rsidRDefault="00140EBA">
      <w:pPr>
        <w:jc w:val="both"/>
        <w:rPr>
          <w:i/>
          <w:sz w:val="22"/>
        </w:rPr>
      </w:pPr>
    </w:p>
    <w:p w14:paraId="67388408" w14:textId="77777777" w:rsidR="00A12E13" w:rsidRDefault="00A12E13">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7E2E0862" w14:textId="77777777" w:rsidR="00A12E13" w:rsidRDefault="00A12E13">
      <w:pPr>
        <w:jc w:val="both"/>
        <w:rPr>
          <w:sz w:val="24"/>
        </w:rPr>
      </w:pPr>
    </w:p>
    <w:p w14:paraId="4704A3DE" w14:textId="2CDBDC14" w:rsidR="00A12E13" w:rsidRDefault="00A12E13" w:rsidP="00AF05B4">
      <w:pPr>
        <w:ind w:left="1440"/>
        <w:jc w:val="both"/>
        <w:rPr>
          <w:i/>
          <w:sz w:val="22"/>
        </w:rPr>
      </w:pPr>
      <w:r>
        <w:rPr>
          <w:i/>
          <w:sz w:val="22"/>
        </w:rPr>
        <w:t xml:space="preserve">I will not give up the rights that I have as a tenant on the Property. I will not cancel or terminate my lease and I will not change or </w:t>
      </w:r>
      <w:r w:rsidR="00CE62C8">
        <w:rPr>
          <w:i/>
          <w:sz w:val="22"/>
        </w:rPr>
        <w:t xml:space="preserve">amend </w:t>
      </w:r>
      <w:r>
        <w:rPr>
          <w:i/>
          <w:sz w:val="22"/>
        </w:rPr>
        <w:t>that lease unless Lender agrees in writing to the change or amendment.</w:t>
      </w:r>
    </w:p>
    <w:p w14:paraId="180F56B0" w14:textId="77777777" w:rsidR="00A12E13" w:rsidRDefault="00A12E13">
      <w:pPr>
        <w:jc w:val="both"/>
        <w:rPr>
          <w:sz w:val="24"/>
        </w:rPr>
      </w:pPr>
    </w:p>
    <w:p w14:paraId="44B0143B" w14:textId="2863E663" w:rsidR="00140EBA" w:rsidRPr="00753AAD" w:rsidRDefault="00753AAD" w:rsidP="00AF05B4">
      <w:pPr>
        <w:ind w:left="1440"/>
        <w:jc w:val="both"/>
        <w:rPr>
          <w:b/>
          <w:sz w:val="22"/>
          <w:szCs w:val="18"/>
        </w:rPr>
      </w:pPr>
      <w:r>
        <w:rPr>
          <w:b/>
          <w:sz w:val="22"/>
          <w:szCs w:val="18"/>
        </w:rPr>
        <w:t>[</w:t>
      </w:r>
      <w:r w:rsidR="00044846" w:rsidRPr="00753AAD">
        <w:rPr>
          <w:b/>
          <w:sz w:val="22"/>
          <w:szCs w:val="18"/>
        </w:rPr>
        <w:t>For Master/Short Form filings, this change should be made in a rider to the Short Form.</w:t>
      </w:r>
      <w:r>
        <w:rPr>
          <w:b/>
          <w:sz w:val="22"/>
          <w:szCs w:val="18"/>
        </w:rPr>
        <w:t>]</w:t>
      </w:r>
    </w:p>
    <w:p w14:paraId="3204F3ED" w14:textId="77777777" w:rsidR="00044846" w:rsidRPr="00044846" w:rsidRDefault="00044846" w:rsidP="00044846">
      <w:pPr>
        <w:ind w:left="720"/>
        <w:jc w:val="both"/>
        <w:rPr>
          <w:b/>
          <w:sz w:val="24"/>
        </w:rPr>
      </w:pPr>
    </w:p>
    <w:p w14:paraId="030E9DE6" w14:textId="39358F36" w:rsidR="00A12E13" w:rsidRDefault="00A12E13">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753AAD">
        <w:rPr>
          <w:sz w:val="24"/>
        </w:rPr>
        <w:t>D</w:t>
      </w:r>
      <w:r>
        <w:rPr>
          <w:sz w:val="24"/>
        </w:rPr>
        <w:t>). Riders a check-off box for “VA Rider”</w:t>
      </w:r>
      <w:r w:rsidR="00754D70">
        <w:rPr>
          <w:sz w:val="24"/>
        </w:rPr>
        <w:t>,</w:t>
      </w:r>
      <w:r>
        <w:rPr>
          <w:sz w:val="24"/>
        </w:rPr>
        <w:t xml:space="preserve">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62CC2904" w14:textId="77777777" w:rsidR="00044846" w:rsidRDefault="00044846" w:rsidP="00044846">
      <w:pPr>
        <w:ind w:firstLine="720"/>
        <w:jc w:val="both"/>
        <w:rPr>
          <w:b/>
          <w:sz w:val="24"/>
          <w:szCs w:val="24"/>
        </w:rPr>
      </w:pPr>
    </w:p>
    <w:p w14:paraId="091330ED" w14:textId="77777777" w:rsidR="00753AAD" w:rsidRPr="007A5810" w:rsidRDefault="00753AAD" w:rsidP="00753AAD">
      <w:pPr>
        <w:ind w:left="720" w:firstLine="72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521C983B" w14:textId="77777777" w:rsidR="00A12E13" w:rsidRDefault="00A12E13">
      <w:pPr>
        <w:jc w:val="both"/>
        <w:rPr>
          <w:sz w:val="24"/>
        </w:rPr>
      </w:pPr>
    </w:p>
    <w:p w14:paraId="2E08EA40" w14:textId="7115E169" w:rsidR="00A12E13" w:rsidRDefault="00A12E13">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753AAD">
        <w:rPr>
          <w:sz w:val="24"/>
        </w:rPr>
        <w:t>the last page</w:t>
      </w:r>
      <w:r>
        <w:rPr>
          <w:sz w:val="24"/>
        </w:rPr>
        <w:t xml:space="preserve">. </w:t>
      </w:r>
    </w:p>
    <w:p w14:paraId="270F526C" w14:textId="77777777" w:rsidR="00044846" w:rsidRDefault="00044846" w:rsidP="00044846">
      <w:pPr>
        <w:rPr>
          <w:b/>
          <w:sz w:val="24"/>
          <w:szCs w:val="24"/>
        </w:rPr>
      </w:pPr>
    </w:p>
    <w:p w14:paraId="5FA1FC55" w14:textId="77777777" w:rsidR="00753AAD" w:rsidRPr="007A5810" w:rsidRDefault="00753AAD" w:rsidP="00753AAD">
      <w:pPr>
        <w:ind w:left="720" w:firstLine="72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6A2A8C9A" w14:textId="77777777" w:rsidR="00A12E13" w:rsidRDefault="00A12E13">
      <w:pPr>
        <w:jc w:val="both"/>
        <w:rPr>
          <w:sz w:val="24"/>
        </w:rPr>
      </w:pPr>
    </w:p>
    <w:p w14:paraId="7D60DAA4" w14:textId="7AC1A272" w:rsidR="00A12E13" w:rsidRDefault="00A12E13">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from the first sentence of the second paragraph under “BORROWER’S RIGHT TO MORTGAGE THE PROPERTY </w:t>
      </w:r>
      <w:smartTag w:uri="urn:schemas-microsoft-com:office:smarttags" w:element="stockticker">
        <w:r>
          <w:rPr>
            <w:sz w:val="24"/>
          </w:rPr>
          <w:t>AND</w:t>
        </w:r>
      </w:smartTag>
      <w:r>
        <w:rPr>
          <w:sz w:val="24"/>
        </w:rPr>
        <w:t xml:space="preserve"> BORROWER’S OBLIGATION TO DEFEND OWNERSHIP OF THE PROPERTY”</w:t>
      </w:r>
      <w:r w:rsidR="008F3630">
        <w:rPr>
          <w:i/>
          <w:iCs/>
          <w:color w:val="FF0000"/>
          <w:sz w:val="24"/>
          <w:szCs w:val="24"/>
        </w:rPr>
        <w:t xml:space="preserve"> </w:t>
      </w:r>
      <w:r>
        <w:rPr>
          <w:sz w:val="24"/>
        </w:rPr>
        <w:t>the word “general”</w:t>
      </w:r>
      <w:r w:rsidR="00935DFF">
        <w:rPr>
          <w:iCs/>
          <w:color w:val="FF0000"/>
          <w:sz w:val="22"/>
        </w:rPr>
        <w:t xml:space="preserve"> </w:t>
      </w:r>
      <w:r>
        <w:rPr>
          <w:iCs/>
          <w:color w:val="FF0000"/>
          <w:sz w:val="22"/>
        </w:rPr>
        <w:t xml:space="preserve"> </w:t>
      </w:r>
      <w:r>
        <w:rPr>
          <w:sz w:val="24"/>
        </w:rPr>
        <w:t xml:space="preserve">and replace it with the word “special”, if the security property is located in an area in which security instruments normally provide for a special warranty of title by the borrower (rather than a general warranty). </w:t>
      </w:r>
    </w:p>
    <w:p w14:paraId="07B0B899" w14:textId="77777777" w:rsidR="00044846" w:rsidRDefault="00044846" w:rsidP="00044846">
      <w:pPr>
        <w:rPr>
          <w:b/>
        </w:rPr>
      </w:pPr>
    </w:p>
    <w:p w14:paraId="397F7D74" w14:textId="77777777" w:rsidR="00753AAD" w:rsidRPr="007A5810" w:rsidRDefault="00753AAD" w:rsidP="00753AAD">
      <w:pPr>
        <w:ind w:left="720" w:firstLine="72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09769206" w14:textId="77777777" w:rsidR="00A12E13" w:rsidRDefault="00A12E13">
      <w:pPr>
        <w:jc w:val="both"/>
        <w:rPr>
          <w:sz w:val="24"/>
        </w:rPr>
      </w:pPr>
    </w:p>
    <w:p w14:paraId="24CC9EB6" w14:textId="047C0D00" w:rsidR="00A12E13" w:rsidRDefault="00A12E13" w:rsidP="00BC7030">
      <w:pPr>
        <w:ind w:left="720" w:hanging="720"/>
        <w:jc w:val="both"/>
        <w:rPr>
          <w:sz w:val="24"/>
        </w:rPr>
      </w:pPr>
      <w:r>
        <w:rPr>
          <w:sz w:val="24"/>
        </w:rPr>
        <w:t>11.</w:t>
      </w:r>
      <w:r>
        <w:rPr>
          <w:sz w:val="24"/>
        </w:rPr>
        <w:tab/>
      </w:r>
      <w:r w:rsidR="00526EA2" w:rsidRPr="00526EA2">
        <w:rPr>
          <w:sz w:val="24"/>
        </w:rPr>
        <w:t xml:space="preserve">Lenders </w:t>
      </w:r>
      <w:smartTag w:uri="urn:schemas-microsoft-com:office:smarttags" w:element="stockticker">
        <w:r w:rsidR="00526EA2" w:rsidRPr="00526EA2">
          <w:rPr>
            <w:sz w:val="24"/>
          </w:rPr>
          <w:t>MAY</w:t>
        </w:r>
      </w:smartTag>
      <w:r w:rsidR="00526EA2" w:rsidRPr="00526EA2">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58F17E3D" w14:textId="77777777" w:rsidR="00A12E13" w:rsidRDefault="00A12E13">
      <w:pPr>
        <w:jc w:val="both"/>
        <w:rPr>
          <w:sz w:val="24"/>
        </w:rPr>
      </w:pPr>
    </w:p>
    <w:p w14:paraId="4384C6FF" w14:textId="1BC9918A" w:rsidR="00A12E13" w:rsidRDefault="00A12E13" w:rsidP="00FC39E0">
      <w:pPr>
        <w:ind w:left="1440"/>
        <w:jc w:val="both"/>
        <w:rPr>
          <w:sz w:val="24"/>
        </w:rPr>
      </w:pPr>
      <w:r>
        <w:rPr>
          <w:i/>
          <w:sz w:val="22"/>
        </w:rPr>
        <w:t>*</w:t>
      </w:r>
      <w:r w:rsidR="00753AAD">
        <w:rPr>
          <w:i/>
          <w:sz w:val="22"/>
        </w:rPr>
        <w:t xml:space="preserve"> </w:t>
      </w:r>
      <w:r>
        <w:rPr>
          <w:i/>
          <w:sz w:val="22"/>
        </w:rPr>
        <w:t xml:space="preserve">__________________ </w:t>
      </w:r>
      <w:r w:rsidR="008069CE" w:rsidRPr="008069CE">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57D3007F" w14:textId="77777777" w:rsidR="00A12E13" w:rsidRDefault="00A12E13">
      <w:pPr>
        <w:jc w:val="both"/>
        <w:rPr>
          <w:b/>
          <w:sz w:val="24"/>
        </w:rPr>
      </w:pPr>
    </w:p>
    <w:p w14:paraId="5628AACC" w14:textId="77777777" w:rsidR="00753AAD" w:rsidRPr="007A5810" w:rsidRDefault="00753AAD" w:rsidP="00753AAD">
      <w:pPr>
        <w:ind w:left="720" w:firstLine="72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0509B039" w14:textId="77777777" w:rsidR="00A12E13" w:rsidRPr="00044846" w:rsidRDefault="00A12E13">
      <w:pPr>
        <w:jc w:val="both"/>
        <w:rPr>
          <w:b/>
          <w:sz w:val="24"/>
        </w:rPr>
      </w:pPr>
    </w:p>
    <w:p w14:paraId="5FBA408A" w14:textId="77777777" w:rsidR="00A12E13" w:rsidRDefault="00A12E13">
      <w:pPr>
        <w:ind w:left="720" w:hanging="720"/>
        <w:jc w:val="both"/>
        <w:rPr>
          <w:sz w:val="24"/>
        </w:rPr>
      </w:pPr>
      <w:r>
        <w:rPr>
          <w:sz w:val="24"/>
        </w:rPr>
        <w:t>12.</w:t>
      </w:r>
      <w:r>
        <w:rPr>
          <w:sz w:val="24"/>
        </w:rPr>
        <w:tab/>
        <w:t xml:space="preserve">Lenders </w:t>
      </w:r>
      <w:smartTag w:uri="urn:schemas-microsoft-com:office:smarttags" w:element="stockticker">
        <w:r>
          <w:rPr>
            <w:sz w:val="24"/>
          </w:rPr>
          <w:t>MAY</w:t>
        </w:r>
      </w:smartTag>
      <w:r>
        <w:rPr>
          <w:sz w:val="24"/>
        </w:rPr>
        <w:t xml:space="preserve"> include the following sentence at the bottom of Page 1 to assist county clerks in identifying a mortgage that is secured by a one- or two-family property:</w:t>
      </w:r>
    </w:p>
    <w:p w14:paraId="074AD311" w14:textId="77777777" w:rsidR="00A12E13" w:rsidRDefault="00A12E13">
      <w:pPr>
        <w:jc w:val="both"/>
        <w:rPr>
          <w:sz w:val="24"/>
        </w:rPr>
      </w:pPr>
    </w:p>
    <w:p w14:paraId="5C8FD9FD" w14:textId="05D98708" w:rsidR="00A12E13" w:rsidRDefault="00A12E13" w:rsidP="00FC39E0">
      <w:pPr>
        <w:ind w:left="1440"/>
        <w:jc w:val="both"/>
        <w:rPr>
          <w:i/>
          <w:sz w:val="22"/>
        </w:rPr>
      </w:pPr>
      <w:r>
        <w:rPr>
          <w:i/>
          <w:sz w:val="22"/>
        </w:rPr>
        <w:t>This Property is or will be principally improved by a one- or two-family house or dwelling only.</w:t>
      </w:r>
    </w:p>
    <w:p w14:paraId="1CF6F66D" w14:textId="77777777" w:rsidR="00044846" w:rsidRPr="00BF3E15" w:rsidRDefault="00044846" w:rsidP="00754D70">
      <w:pPr>
        <w:rPr>
          <w:b/>
          <w:sz w:val="24"/>
          <w:szCs w:val="24"/>
        </w:rPr>
      </w:pPr>
    </w:p>
    <w:p w14:paraId="1223AF54" w14:textId="77777777" w:rsidR="00753AAD" w:rsidRPr="007A5810" w:rsidRDefault="00753AAD" w:rsidP="00753AAD">
      <w:pPr>
        <w:ind w:left="720" w:firstLine="72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5F127A19" w14:textId="77777777" w:rsidR="00140EBA" w:rsidRPr="00044846" w:rsidRDefault="00140EBA">
      <w:pPr>
        <w:jc w:val="both"/>
        <w:rPr>
          <w:i/>
          <w:sz w:val="22"/>
        </w:rPr>
      </w:pPr>
    </w:p>
    <w:p w14:paraId="6A85B6D6" w14:textId="04B18CD4" w:rsidR="00753AAD" w:rsidRPr="007A5810" w:rsidRDefault="00A12E13" w:rsidP="00AE6FFF">
      <w:pPr>
        <w:ind w:left="720" w:hanging="720"/>
        <w:jc w:val="both"/>
        <w:rPr>
          <w:sz w:val="24"/>
        </w:rPr>
      </w:pPr>
      <w:r>
        <w:rPr>
          <w:sz w:val="24"/>
        </w:rPr>
        <w:t>13.</w:t>
      </w:r>
      <w:r>
        <w:rPr>
          <w:sz w:val="24"/>
        </w:rPr>
        <w:tab/>
      </w:r>
      <w:r w:rsidR="000A3AE1">
        <w:rPr>
          <w:sz w:val="24"/>
        </w:rPr>
        <w:t>[REMOVED]</w:t>
      </w:r>
    </w:p>
    <w:p w14:paraId="14EC3CE1" w14:textId="77777777" w:rsidR="00140EBA" w:rsidRDefault="00140EBA" w:rsidP="00753AAD">
      <w:pPr>
        <w:jc w:val="both"/>
        <w:rPr>
          <w:b/>
          <w:sz w:val="24"/>
        </w:rPr>
      </w:pPr>
    </w:p>
    <w:p w14:paraId="45E8442D" w14:textId="77777777" w:rsidR="00A12E13" w:rsidRDefault="00A12E13">
      <w:pPr>
        <w:pStyle w:val="BodyText"/>
        <w:ind w:left="720" w:hanging="720"/>
        <w:jc w:val="both"/>
      </w:pPr>
      <w:r>
        <w:t>14.</w:t>
      </w:r>
      <w:r>
        <w:tab/>
        <w:t>Lenders may insert a Notice on the Security Instrument if the Notice is required by applicable law for the type of transaction.</w:t>
      </w:r>
    </w:p>
    <w:p w14:paraId="4ACCFDFF" w14:textId="77777777" w:rsidR="00753AAD" w:rsidRDefault="00753AAD" w:rsidP="00753AAD">
      <w:pPr>
        <w:ind w:left="720" w:firstLine="720"/>
        <w:contextualSpacing/>
        <w:jc w:val="both"/>
        <w:rPr>
          <w:b/>
          <w:bCs/>
          <w:sz w:val="22"/>
          <w:szCs w:val="18"/>
        </w:rPr>
      </w:pPr>
    </w:p>
    <w:p w14:paraId="60A66536" w14:textId="26C41100" w:rsidR="00753AAD" w:rsidRPr="007A5810" w:rsidRDefault="00753AAD" w:rsidP="00753AAD">
      <w:pPr>
        <w:ind w:left="720" w:firstLine="720"/>
        <w:contextualSpacing/>
        <w:jc w:val="both"/>
        <w:rPr>
          <w:sz w:val="24"/>
        </w:rPr>
      </w:pPr>
      <w:r w:rsidRPr="007A5810">
        <w:rPr>
          <w:b/>
          <w:bCs/>
          <w:sz w:val="22"/>
          <w:szCs w:val="18"/>
        </w:rPr>
        <w:lastRenderedPageBreak/>
        <w:t>[</w:t>
      </w:r>
      <w:r w:rsidRPr="007A5810">
        <w:rPr>
          <w:b/>
          <w:bCs/>
          <w:sz w:val="22"/>
          <w:szCs w:val="22"/>
        </w:rPr>
        <w:t xml:space="preserve">For </w:t>
      </w:r>
      <w:r w:rsidRPr="007A5810">
        <w:rPr>
          <w:b/>
          <w:sz w:val="22"/>
          <w:szCs w:val="22"/>
        </w:rPr>
        <w:t>Master/Short Form filings, this change should be made to the Short Form.]</w:t>
      </w:r>
    </w:p>
    <w:p w14:paraId="6FC07AE6" w14:textId="77777777" w:rsidR="00A12E13" w:rsidRPr="007C584A" w:rsidRDefault="00A12E13" w:rsidP="00753AAD">
      <w:pPr>
        <w:jc w:val="both"/>
        <w:rPr>
          <w:b/>
          <w:sz w:val="18"/>
          <w:szCs w:val="14"/>
        </w:rPr>
      </w:pPr>
    </w:p>
    <w:p w14:paraId="4637CE41" w14:textId="77777777" w:rsidR="00A12E13" w:rsidRDefault="00A12E13">
      <w:pPr>
        <w:jc w:val="both"/>
        <w:rPr>
          <w:b/>
          <w:sz w:val="24"/>
        </w:rPr>
      </w:pPr>
      <w:r>
        <w:rPr>
          <w:b/>
          <w:sz w:val="24"/>
        </w:rPr>
        <w:t>Other Pertinent Information</w:t>
      </w:r>
    </w:p>
    <w:p w14:paraId="65F06176" w14:textId="77777777" w:rsidR="00A12E13" w:rsidRDefault="00A12E13">
      <w:pPr>
        <w:jc w:val="both"/>
        <w:rPr>
          <w:sz w:val="24"/>
        </w:rPr>
      </w:pPr>
      <w:r>
        <w:rPr>
          <w:sz w:val="24"/>
        </w:rPr>
        <w:t>Any special instructions related to preparation of this document, use of special signature forms, required riders or addenda, etc. are discussed below.</w:t>
      </w:r>
    </w:p>
    <w:p w14:paraId="51D7E181" w14:textId="77777777" w:rsidR="00A12E13" w:rsidRDefault="00A12E13">
      <w:pPr>
        <w:ind w:left="720" w:hanging="720"/>
        <w:jc w:val="both"/>
        <w:rPr>
          <w:sz w:val="24"/>
        </w:rPr>
      </w:pPr>
    </w:p>
    <w:p w14:paraId="61F2F272" w14:textId="77777777" w:rsidR="00A12E13" w:rsidRDefault="00A12E13">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New York</w:t>
          </w:r>
        </w:smartTag>
      </w:smartTag>
      <w:r>
        <w:rPr>
          <w:sz w:val="24"/>
        </w:rPr>
        <w:t xml:space="preserve"> and will be held fully accountable for the use of any invalid signature form(s). </w:t>
      </w:r>
    </w:p>
    <w:p w14:paraId="404BDE6C" w14:textId="77777777" w:rsidR="00A12E13" w:rsidRDefault="00A12E13">
      <w:pPr>
        <w:jc w:val="both"/>
        <w:rPr>
          <w:sz w:val="24"/>
        </w:rPr>
      </w:pPr>
    </w:p>
    <w:p w14:paraId="39A0BB5D" w14:textId="77777777" w:rsidR="00A12E13" w:rsidRDefault="00A12E13">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6640A85D" w14:textId="77777777" w:rsidR="00A12E13" w:rsidRDefault="00A12E13">
      <w:pPr>
        <w:jc w:val="both"/>
        <w:rPr>
          <w:sz w:val="24"/>
        </w:rPr>
      </w:pPr>
    </w:p>
    <w:p w14:paraId="5987DFDC" w14:textId="77777777" w:rsidR="00A12E13" w:rsidRDefault="00A12E13">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4CA3E039" w14:textId="77777777" w:rsidR="00A12E13" w:rsidRDefault="00A12E13">
      <w:pPr>
        <w:jc w:val="both"/>
        <w:rPr>
          <w:i/>
          <w:sz w:val="22"/>
        </w:rPr>
      </w:pPr>
    </w:p>
    <w:p w14:paraId="05F1FE18" w14:textId="77777777" w:rsidR="00A12E13" w:rsidRPr="00BF3E15" w:rsidRDefault="00A12E13">
      <w:pPr>
        <w:jc w:val="both"/>
        <w:rPr>
          <w:i/>
          <w:sz w:val="22"/>
        </w:rPr>
      </w:pPr>
    </w:p>
    <w:p w14:paraId="2FAD80D0" w14:textId="77777777" w:rsidR="00A12E13" w:rsidRDefault="00A12E13">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2E3377D7" w14:textId="77777777" w:rsidR="00A12E13" w:rsidRDefault="00A12E13">
      <w:pPr>
        <w:jc w:val="both"/>
        <w:rPr>
          <w:sz w:val="24"/>
        </w:rPr>
      </w:pPr>
    </w:p>
    <w:p w14:paraId="07894980" w14:textId="77777777" w:rsidR="00A12E13" w:rsidRDefault="00A12E13">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38D57789" w14:textId="77777777" w:rsidR="00A12E13" w:rsidRDefault="00A12E13">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705799E9" w14:textId="77777777" w:rsidR="00A12E13" w:rsidRDefault="00A12E13">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6BB862FF" w14:textId="77777777" w:rsidR="00A12E13" w:rsidRDefault="00A12E13">
      <w:pPr>
        <w:jc w:val="both"/>
        <w:rPr>
          <w:i/>
          <w:sz w:val="22"/>
        </w:rPr>
      </w:pPr>
    </w:p>
    <w:p w14:paraId="5769423C" w14:textId="77777777" w:rsidR="00AF05B4" w:rsidRPr="007A5810" w:rsidRDefault="00AF05B4" w:rsidP="00AF05B4">
      <w:pPr>
        <w:ind w:left="720" w:firstLine="720"/>
        <w:contextualSpacing/>
        <w:jc w:val="both"/>
        <w:rPr>
          <w:sz w:val="24"/>
        </w:rPr>
      </w:pPr>
      <w:r w:rsidRPr="007A5810">
        <w:rPr>
          <w:b/>
          <w:bCs/>
          <w:sz w:val="22"/>
          <w:szCs w:val="18"/>
        </w:rPr>
        <w:t>[</w:t>
      </w:r>
      <w:r w:rsidRPr="007A5810">
        <w:rPr>
          <w:b/>
          <w:bCs/>
          <w:sz w:val="22"/>
          <w:szCs w:val="22"/>
        </w:rPr>
        <w:t xml:space="preserve">For </w:t>
      </w:r>
      <w:r w:rsidRPr="007A5810">
        <w:rPr>
          <w:b/>
          <w:sz w:val="22"/>
          <w:szCs w:val="22"/>
        </w:rPr>
        <w:t>Master/Short Form filings, this change should be made to the Short Form.]</w:t>
      </w:r>
    </w:p>
    <w:p w14:paraId="7CEB2D27" w14:textId="77777777" w:rsidR="00A12E13" w:rsidRDefault="00A12E13">
      <w:pPr>
        <w:jc w:val="both"/>
        <w:rPr>
          <w:i/>
          <w:sz w:val="22"/>
        </w:rPr>
      </w:pPr>
    </w:p>
    <w:p w14:paraId="65302C33" w14:textId="77777777" w:rsidR="00A12E13" w:rsidRDefault="00A12E13">
      <w:pPr>
        <w:ind w:left="720" w:hanging="720"/>
        <w:jc w:val="both"/>
        <w:rPr>
          <w:sz w:val="24"/>
        </w:rPr>
      </w:pPr>
      <w:r>
        <w:rPr>
          <w:sz w:val="24"/>
        </w:rPr>
        <w:t>2.</w:t>
      </w:r>
      <w:r>
        <w:rPr>
          <w:sz w:val="24"/>
        </w:rPr>
        <w:tab/>
        <w:t>As an alternative to having borrowers execute a new mortgage and a new note in connection with the refinancing of a mortgage (other than a balloon mortgage that had a conditional refinance option), lenders generally may use the</w:t>
      </w:r>
      <w:r>
        <w:rPr>
          <w:i/>
          <w:sz w:val="24"/>
        </w:rPr>
        <w:t xml:space="preserve"> New York Consolidation, Modification, and Extension Agreement </w:t>
      </w:r>
      <w:r>
        <w:rPr>
          <w:sz w:val="24"/>
        </w:rPr>
        <w:t>(Form 3172)</w:t>
      </w:r>
      <w:r>
        <w:rPr>
          <w:i/>
          <w:sz w:val="24"/>
        </w:rPr>
        <w:t xml:space="preserve">. </w:t>
      </w:r>
      <w:r>
        <w:rPr>
          <w:sz w:val="24"/>
        </w:rPr>
        <w:t>However, if additional funds are advanced in connection with the consolidation, the borrowers must also execute a new mortgage and a new note.</w:t>
      </w:r>
    </w:p>
    <w:p w14:paraId="041C8443" w14:textId="77777777" w:rsidR="00A12E13" w:rsidRDefault="00A12E13">
      <w:pPr>
        <w:jc w:val="both"/>
        <w:rPr>
          <w:sz w:val="24"/>
        </w:rPr>
      </w:pPr>
    </w:p>
    <w:p w14:paraId="550AA8C0" w14:textId="77777777" w:rsidR="007A7B66" w:rsidRDefault="00A12E13">
      <w:pPr>
        <w:ind w:left="720" w:hanging="720"/>
        <w:jc w:val="both"/>
        <w:rPr>
          <w:i/>
          <w:sz w:val="24"/>
        </w:rPr>
      </w:pPr>
      <w:r>
        <w:rPr>
          <w:sz w:val="24"/>
        </w:rPr>
        <w:t>3.</w:t>
      </w:r>
      <w:r>
        <w:rPr>
          <w:sz w:val="24"/>
        </w:rPr>
        <w:tab/>
        <w:t>As an alternative to having borrowers execute a new mortgage and a new note in connection with a fixed-rate mortgage that represents the refinancing of a maturing balloon mortgage that had a conditional refinance option, lenders may use the</w:t>
      </w:r>
      <w:r>
        <w:rPr>
          <w:i/>
          <w:sz w:val="24"/>
        </w:rPr>
        <w:t xml:space="preserve"> New York Consolidation, Modification, and Extension Agreement </w:t>
      </w:r>
      <w:r>
        <w:rPr>
          <w:sz w:val="24"/>
        </w:rPr>
        <w:t>(Form 3172)</w:t>
      </w:r>
      <w:r>
        <w:rPr>
          <w:i/>
          <w:sz w:val="24"/>
        </w:rPr>
        <w:t>.</w:t>
      </w:r>
    </w:p>
    <w:p w14:paraId="14F8A040" w14:textId="77777777" w:rsidR="008E15D0" w:rsidRDefault="008E15D0">
      <w:pPr>
        <w:ind w:left="720" w:hanging="720"/>
        <w:jc w:val="both"/>
        <w:rPr>
          <w:i/>
          <w:sz w:val="24"/>
        </w:rPr>
      </w:pPr>
    </w:p>
    <w:p w14:paraId="21286A34" w14:textId="77777777" w:rsidR="008E15D0" w:rsidRDefault="008E15D0" w:rsidP="008E15D0">
      <w:pPr>
        <w:ind w:left="720" w:hanging="720"/>
        <w:jc w:val="both"/>
        <w:rPr>
          <w:sz w:val="24"/>
        </w:rPr>
      </w:pPr>
      <w:r>
        <w:rPr>
          <w:sz w:val="24"/>
        </w:rPr>
        <w:lastRenderedPageBreak/>
        <w:t>4.</w:t>
      </w:r>
      <w:r>
        <w:rPr>
          <w:sz w:val="24"/>
        </w:rPr>
        <w:tab/>
        <w:t xml:space="preserve">When lender uses the New York Consolidation, Modification, and Extension Agreement (Form 3172), lender must take possession of all original notes and mortgages in the </w:t>
      </w:r>
      <w:r w:rsidRPr="008E15D0">
        <w:rPr>
          <w:sz w:val="24"/>
        </w:rPr>
        <w:t>chain</w:t>
      </w:r>
      <w:r>
        <w:rPr>
          <w:sz w:val="24"/>
        </w:rPr>
        <w:t xml:space="preserve"> of title, receive a Section 275 Affidavit and prepare Section 255 Tax Law Affidavits.</w:t>
      </w:r>
    </w:p>
    <w:p w14:paraId="267F1426" w14:textId="77777777" w:rsidR="008E15D0" w:rsidRDefault="008E15D0" w:rsidP="008E15D0">
      <w:pPr>
        <w:ind w:left="720" w:hanging="720"/>
        <w:jc w:val="both"/>
        <w:rPr>
          <w:i/>
          <w:sz w:val="24"/>
        </w:rPr>
      </w:pPr>
    </w:p>
    <w:p w14:paraId="7AD3BD37" w14:textId="77777777" w:rsidR="007A7B66" w:rsidRDefault="007A7B66" w:rsidP="007A7B66">
      <w:pPr>
        <w:jc w:val="center"/>
        <w:rPr>
          <w:b/>
          <w:sz w:val="24"/>
        </w:rPr>
      </w:pPr>
      <w:r w:rsidRPr="007A7B66">
        <w:rPr>
          <w:b/>
          <w:sz w:val="24"/>
        </w:rPr>
        <w:t>{Instructions for the Instrument continues on the following page}</w:t>
      </w:r>
    </w:p>
    <w:p w14:paraId="37204CD1" w14:textId="77777777" w:rsidR="005B7948" w:rsidRDefault="005B7948" w:rsidP="007A7B66">
      <w:pPr>
        <w:jc w:val="center"/>
        <w:rPr>
          <w:b/>
          <w:sz w:val="24"/>
        </w:rPr>
      </w:pPr>
    </w:p>
    <w:p w14:paraId="6D2FC404" w14:textId="77777777" w:rsidR="005B7948" w:rsidRDefault="005B7948" w:rsidP="007A7B66">
      <w:pPr>
        <w:jc w:val="center"/>
        <w:rPr>
          <w:b/>
          <w:sz w:val="24"/>
        </w:rPr>
        <w:sectPr w:rsidR="005B7948">
          <w:footerReference w:type="even" r:id="rId8"/>
          <w:footerReference w:type="default" r:id="rId9"/>
          <w:pgSz w:w="12240" w:h="15840" w:code="1"/>
          <w:pgMar w:top="1440" w:right="1440" w:bottom="1440" w:left="1440" w:header="720" w:footer="720" w:gutter="0"/>
          <w:cols w:space="720"/>
        </w:sectPr>
      </w:pPr>
    </w:p>
    <w:p w14:paraId="5C7FC257" w14:textId="77777777" w:rsidR="005B7948" w:rsidRPr="005B7948" w:rsidRDefault="005B7948" w:rsidP="005B7948">
      <w:pPr>
        <w:spacing w:after="120"/>
        <w:jc w:val="center"/>
      </w:pPr>
      <w:r w:rsidRPr="005B7948">
        <w:rPr>
          <w:b/>
          <w:sz w:val="24"/>
          <w:szCs w:val="24"/>
        </w:rPr>
        <w:lastRenderedPageBreak/>
        <w:t>INSTRUCTIONS FOR COMPLETING AND RECORDING MASTER AND SHORT FORM MORTGAGES AND DEEDS OF TRUST</w:t>
      </w:r>
    </w:p>
    <w:p w14:paraId="2C4F6B3C" w14:textId="77777777" w:rsidR="005B7948" w:rsidRPr="00AF05B4" w:rsidRDefault="005B7948" w:rsidP="00AF05B4">
      <w:pPr>
        <w:tabs>
          <w:tab w:val="left" w:pos="289"/>
        </w:tabs>
        <w:autoSpaceDE w:val="0"/>
        <w:autoSpaceDN w:val="0"/>
        <w:adjustRightInd w:val="0"/>
        <w:spacing w:after="120"/>
        <w:jc w:val="both"/>
        <w:rPr>
          <w:b/>
          <w:bCs/>
          <w:sz w:val="24"/>
          <w:szCs w:val="24"/>
        </w:rPr>
      </w:pPr>
      <w:r w:rsidRPr="00AF05B4">
        <w:rPr>
          <w:b/>
          <w:bCs/>
          <w:sz w:val="24"/>
          <w:szCs w:val="24"/>
        </w:rPr>
        <w:t>New York</w:t>
      </w:r>
    </w:p>
    <w:p w14:paraId="7DD19849" w14:textId="77777777" w:rsidR="005B7948" w:rsidRPr="00AF05B4" w:rsidRDefault="005B7948" w:rsidP="00AF05B4">
      <w:pPr>
        <w:tabs>
          <w:tab w:val="left" w:pos="360"/>
        </w:tabs>
        <w:autoSpaceDE w:val="0"/>
        <w:autoSpaceDN w:val="0"/>
        <w:adjustRightInd w:val="0"/>
        <w:spacing w:after="120"/>
        <w:ind w:left="360" w:hanging="360"/>
        <w:jc w:val="both"/>
        <w:rPr>
          <w:b/>
          <w:bCs/>
          <w:sz w:val="24"/>
          <w:szCs w:val="24"/>
        </w:rPr>
      </w:pPr>
      <w:r w:rsidRPr="00AF05B4">
        <w:rPr>
          <w:b/>
          <w:bCs/>
          <w:sz w:val="24"/>
          <w:szCs w:val="24"/>
        </w:rPr>
        <w:t>A.</w:t>
      </w:r>
      <w:r w:rsidRPr="00AF05B4">
        <w:rPr>
          <w:b/>
          <w:bCs/>
          <w:sz w:val="24"/>
          <w:szCs w:val="24"/>
        </w:rPr>
        <w:tab/>
        <w:t>Master Form Mortgage</w:t>
      </w:r>
    </w:p>
    <w:p w14:paraId="6CCC3143" w14:textId="77777777" w:rsidR="005B7948" w:rsidRPr="00AF05B4" w:rsidRDefault="005B7948" w:rsidP="00AF05B4">
      <w:pPr>
        <w:tabs>
          <w:tab w:val="left" w:pos="360"/>
        </w:tabs>
        <w:autoSpaceDE w:val="0"/>
        <w:autoSpaceDN w:val="0"/>
        <w:adjustRightInd w:val="0"/>
        <w:spacing w:after="120"/>
        <w:ind w:left="360" w:hanging="360"/>
        <w:jc w:val="both"/>
        <w:rPr>
          <w:bCs/>
          <w:sz w:val="24"/>
          <w:szCs w:val="24"/>
        </w:rPr>
      </w:pPr>
      <w:r w:rsidRPr="00AF05B4">
        <w:rPr>
          <w:b/>
          <w:bCs/>
          <w:sz w:val="24"/>
          <w:szCs w:val="24"/>
        </w:rPr>
        <w:tab/>
      </w:r>
      <w:r w:rsidRPr="00AF05B4">
        <w:rPr>
          <w:bCs/>
          <w:sz w:val="24"/>
          <w:szCs w:val="24"/>
        </w:rPr>
        <w:t>(The New York Master Form Mortgage consists of a (1) title page and (2) the Fannie Mae/Freddie Mac New York Uniform Mortgage)</w:t>
      </w:r>
    </w:p>
    <w:p w14:paraId="708AC435" w14:textId="77777777" w:rsidR="005B7948" w:rsidRPr="00AF05B4" w:rsidRDefault="005B7948" w:rsidP="00AF05B4">
      <w:pPr>
        <w:numPr>
          <w:ilvl w:val="0"/>
          <w:numId w:val="1"/>
        </w:numPr>
        <w:autoSpaceDE w:val="0"/>
        <w:autoSpaceDN w:val="0"/>
        <w:adjustRightInd w:val="0"/>
        <w:spacing w:after="120"/>
        <w:ind w:left="720" w:hanging="360"/>
        <w:jc w:val="both"/>
        <w:rPr>
          <w:b/>
          <w:sz w:val="24"/>
          <w:szCs w:val="24"/>
        </w:rPr>
      </w:pPr>
      <w:r w:rsidRPr="00AF05B4">
        <w:rPr>
          <w:b/>
          <w:sz w:val="24"/>
          <w:szCs w:val="24"/>
        </w:rPr>
        <w:t>Title Page</w:t>
      </w:r>
    </w:p>
    <w:p w14:paraId="1696229D" w14:textId="77777777" w:rsidR="005B7948" w:rsidRPr="00AF05B4" w:rsidRDefault="005B7948" w:rsidP="00AF05B4">
      <w:pPr>
        <w:numPr>
          <w:ilvl w:val="0"/>
          <w:numId w:val="3"/>
        </w:numPr>
        <w:autoSpaceDE w:val="0"/>
        <w:autoSpaceDN w:val="0"/>
        <w:adjustRightInd w:val="0"/>
        <w:spacing w:after="120"/>
        <w:jc w:val="both"/>
        <w:rPr>
          <w:sz w:val="24"/>
          <w:szCs w:val="24"/>
        </w:rPr>
      </w:pPr>
      <w:r w:rsidRPr="00AF05B4">
        <w:rPr>
          <w:sz w:val="24"/>
          <w:szCs w:val="24"/>
        </w:rPr>
        <w:t xml:space="preserve">Insert the names of the natural person and Lender causing the Master Form </w:t>
      </w:r>
      <w:r w:rsidRPr="00AF05B4">
        <w:rPr>
          <w:color w:val="000000"/>
          <w:sz w:val="24"/>
          <w:szCs w:val="24"/>
        </w:rPr>
        <w:t xml:space="preserve">Mortgage </w:t>
      </w:r>
      <w:r w:rsidRPr="00AF05B4">
        <w:rPr>
          <w:sz w:val="24"/>
          <w:szCs w:val="24"/>
        </w:rPr>
        <w:t>to be recorded.</w:t>
      </w:r>
    </w:p>
    <w:p w14:paraId="18BA902B" w14:textId="77777777" w:rsidR="005B7948" w:rsidRPr="00AF05B4" w:rsidRDefault="005B7948" w:rsidP="00AF05B4">
      <w:pPr>
        <w:numPr>
          <w:ilvl w:val="0"/>
          <w:numId w:val="3"/>
        </w:numPr>
        <w:autoSpaceDE w:val="0"/>
        <w:autoSpaceDN w:val="0"/>
        <w:adjustRightInd w:val="0"/>
        <w:spacing w:after="120"/>
        <w:jc w:val="both"/>
        <w:rPr>
          <w:sz w:val="24"/>
          <w:szCs w:val="24"/>
        </w:rPr>
      </w:pPr>
      <w:r w:rsidRPr="00AF05B4">
        <w:rPr>
          <w:sz w:val="24"/>
          <w:szCs w:val="24"/>
        </w:rPr>
        <w:t>Do not have the title page signed or acknowledged.</w:t>
      </w:r>
    </w:p>
    <w:p w14:paraId="48397EC3" w14:textId="77777777" w:rsidR="005B7948" w:rsidRPr="00AF05B4" w:rsidRDefault="005B7948" w:rsidP="00AF05B4">
      <w:pPr>
        <w:numPr>
          <w:ilvl w:val="0"/>
          <w:numId w:val="1"/>
        </w:numPr>
        <w:autoSpaceDE w:val="0"/>
        <w:autoSpaceDN w:val="0"/>
        <w:adjustRightInd w:val="0"/>
        <w:spacing w:after="120"/>
        <w:ind w:left="720" w:hanging="360"/>
        <w:jc w:val="both"/>
        <w:rPr>
          <w:b/>
          <w:sz w:val="24"/>
          <w:szCs w:val="24"/>
        </w:rPr>
      </w:pPr>
      <w:r w:rsidRPr="00AF05B4">
        <w:rPr>
          <w:b/>
          <w:sz w:val="24"/>
          <w:szCs w:val="24"/>
        </w:rPr>
        <w:t>Mortgage</w:t>
      </w:r>
    </w:p>
    <w:p w14:paraId="60C0E112" w14:textId="77777777" w:rsidR="005B7948" w:rsidRPr="00AF05B4" w:rsidRDefault="005B7948" w:rsidP="00AF05B4">
      <w:pPr>
        <w:numPr>
          <w:ilvl w:val="0"/>
          <w:numId w:val="3"/>
        </w:numPr>
        <w:autoSpaceDE w:val="0"/>
        <w:autoSpaceDN w:val="0"/>
        <w:adjustRightInd w:val="0"/>
        <w:spacing w:after="120"/>
        <w:jc w:val="both"/>
        <w:rPr>
          <w:sz w:val="24"/>
          <w:szCs w:val="24"/>
        </w:rPr>
      </w:pPr>
      <w:r w:rsidRPr="00AF05B4">
        <w:rPr>
          <w:sz w:val="24"/>
          <w:szCs w:val="24"/>
        </w:rPr>
        <w:t>Do not fill in any information on the Mortgage.</w:t>
      </w:r>
    </w:p>
    <w:p w14:paraId="62874E66" w14:textId="77777777" w:rsidR="005B7948" w:rsidRPr="00AF05B4" w:rsidRDefault="005B7948" w:rsidP="00AF05B4">
      <w:pPr>
        <w:numPr>
          <w:ilvl w:val="0"/>
          <w:numId w:val="3"/>
        </w:numPr>
        <w:autoSpaceDE w:val="0"/>
        <w:autoSpaceDN w:val="0"/>
        <w:adjustRightInd w:val="0"/>
        <w:spacing w:after="120"/>
        <w:jc w:val="both"/>
        <w:rPr>
          <w:sz w:val="24"/>
          <w:szCs w:val="24"/>
        </w:rPr>
      </w:pPr>
      <w:r w:rsidRPr="00AF05B4">
        <w:rPr>
          <w:sz w:val="24"/>
          <w:szCs w:val="24"/>
        </w:rPr>
        <w:t>Do not have the Mortgage signed or acknowledged.</w:t>
      </w:r>
    </w:p>
    <w:p w14:paraId="7BD7773E" w14:textId="77777777" w:rsidR="005B7948" w:rsidRPr="00AF05B4" w:rsidRDefault="005B7948" w:rsidP="00AF05B4">
      <w:pPr>
        <w:tabs>
          <w:tab w:val="left" w:pos="360"/>
        </w:tabs>
        <w:autoSpaceDE w:val="0"/>
        <w:autoSpaceDN w:val="0"/>
        <w:adjustRightInd w:val="0"/>
        <w:spacing w:after="120"/>
        <w:ind w:left="360" w:hanging="360"/>
        <w:jc w:val="both"/>
        <w:rPr>
          <w:bCs/>
          <w:sz w:val="24"/>
          <w:szCs w:val="24"/>
        </w:rPr>
      </w:pPr>
      <w:r w:rsidRPr="00AF05B4">
        <w:rPr>
          <w:bCs/>
          <w:sz w:val="24"/>
          <w:szCs w:val="24"/>
        </w:rPr>
        <w:tab/>
        <w:t>Attach the title page to the front of the Mortgage and record the title page and Mortgage together in the recorder’s office serving the recording district(s) in which you anticipate you will subsequently record mortgages for loans secured by real property.</w:t>
      </w:r>
    </w:p>
    <w:p w14:paraId="14067DB6" w14:textId="77777777" w:rsidR="005B7948" w:rsidRPr="00AF05B4" w:rsidRDefault="005B7948" w:rsidP="00AF05B4">
      <w:pPr>
        <w:tabs>
          <w:tab w:val="left" w:pos="289"/>
        </w:tabs>
        <w:autoSpaceDE w:val="0"/>
        <w:autoSpaceDN w:val="0"/>
        <w:adjustRightInd w:val="0"/>
        <w:spacing w:after="120"/>
        <w:jc w:val="both"/>
        <w:rPr>
          <w:b/>
          <w:bCs/>
          <w:sz w:val="24"/>
          <w:szCs w:val="24"/>
        </w:rPr>
      </w:pPr>
      <w:r w:rsidRPr="00AF05B4">
        <w:rPr>
          <w:b/>
          <w:bCs/>
          <w:sz w:val="24"/>
          <w:szCs w:val="24"/>
        </w:rPr>
        <w:t>B.</w:t>
      </w:r>
      <w:r w:rsidRPr="00AF05B4">
        <w:rPr>
          <w:b/>
          <w:bCs/>
          <w:sz w:val="24"/>
          <w:szCs w:val="24"/>
        </w:rPr>
        <w:tab/>
      </w:r>
      <w:r w:rsidR="00561EA6" w:rsidRPr="00AF05B4">
        <w:rPr>
          <w:b/>
          <w:bCs/>
          <w:sz w:val="24"/>
          <w:szCs w:val="24"/>
        </w:rPr>
        <w:t xml:space="preserve">  </w:t>
      </w:r>
      <w:r w:rsidRPr="00AF05B4">
        <w:rPr>
          <w:b/>
          <w:bCs/>
          <w:sz w:val="24"/>
          <w:szCs w:val="24"/>
        </w:rPr>
        <w:t>Short Form Mortgage</w:t>
      </w:r>
    </w:p>
    <w:p w14:paraId="58117014" w14:textId="77777777" w:rsidR="005B7948" w:rsidRPr="00AF05B4" w:rsidRDefault="005B7948" w:rsidP="00AF05B4">
      <w:pPr>
        <w:numPr>
          <w:ilvl w:val="0"/>
          <w:numId w:val="2"/>
        </w:numPr>
        <w:autoSpaceDE w:val="0"/>
        <w:autoSpaceDN w:val="0"/>
        <w:adjustRightInd w:val="0"/>
        <w:spacing w:after="120"/>
        <w:ind w:left="720" w:hanging="360"/>
        <w:jc w:val="both"/>
        <w:rPr>
          <w:sz w:val="24"/>
          <w:szCs w:val="24"/>
        </w:rPr>
      </w:pPr>
      <w:r w:rsidRPr="00AF05B4">
        <w:rPr>
          <w:sz w:val="24"/>
          <w:szCs w:val="24"/>
        </w:rPr>
        <w:t xml:space="preserve">Insert the recording information from the Master Form Mortgage in the </w:t>
      </w:r>
      <w:r w:rsidR="004E6B67" w:rsidRPr="00AF05B4">
        <w:rPr>
          <w:sz w:val="24"/>
          <w:szCs w:val="24"/>
        </w:rPr>
        <w:t>second</w:t>
      </w:r>
      <w:r w:rsidRPr="00AF05B4">
        <w:rPr>
          <w:sz w:val="24"/>
          <w:szCs w:val="24"/>
        </w:rPr>
        <w:t xml:space="preserve"> paragraph of the “Definitions” section of the Short Form Mortgage.  (Make sure the recording information is from the Master Form Mortgage that was recorded in the recording district in which the real property securing the loan is located.)</w:t>
      </w:r>
    </w:p>
    <w:p w14:paraId="30059B9D" w14:textId="77777777" w:rsidR="005B7948" w:rsidRPr="00AF05B4" w:rsidRDefault="005B7948" w:rsidP="00AF05B4">
      <w:pPr>
        <w:numPr>
          <w:ilvl w:val="0"/>
          <w:numId w:val="2"/>
        </w:numPr>
        <w:autoSpaceDE w:val="0"/>
        <w:autoSpaceDN w:val="0"/>
        <w:adjustRightInd w:val="0"/>
        <w:spacing w:after="120"/>
        <w:ind w:left="720" w:hanging="360"/>
        <w:jc w:val="both"/>
        <w:rPr>
          <w:sz w:val="24"/>
          <w:szCs w:val="24"/>
        </w:rPr>
      </w:pPr>
      <w:r w:rsidRPr="00AF05B4">
        <w:rPr>
          <w:sz w:val="24"/>
          <w:szCs w:val="24"/>
        </w:rPr>
        <w:t>Insert information for all blank spaces in the “Definitions” section of the Short Form Mortgage.</w:t>
      </w:r>
    </w:p>
    <w:p w14:paraId="622FA289" w14:textId="77777777" w:rsidR="005B7948" w:rsidRPr="00AF05B4" w:rsidRDefault="005B7948" w:rsidP="00AF05B4">
      <w:pPr>
        <w:numPr>
          <w:ilvl w:val="0"/>
          <w:numId w:val="2"/>
        </w:numPr>
        <w:autoSpaceDE w:val="0"/>
        <w:autoSpaceDN w:val="0"/>
        <w:adjustRightInd w:val="0"/>
        <w:spacing w:after="120"/>
        <w:ind w:left="720" w:hanging="360"/>
        <w:jc w:val="both"/>
        <w:rPr>
          <w:color w:val="000000"/>
          <w:sz w:val="24"/>
          <w:szCs w:val="24"/>
        </w:rPr>
      </w:pPr>
      <w:r w:rsidRPr="00AF05B4">
        <w:rPr>
          <w:color w:val="000000"/>
          <w:sz w:val="24"/>
          <w:szCs w:val="24"/>
        </w:rPr>
        <w:t>Check the applicable Rider boxes in the Short Form Mortgage.</w:t>
      </w:r>
    </w:p>
    <w:p w14:paraId="587B4D11" w14:textId="77777777" w:rsidR="005B7948" w:rsidRPr="00AF05B4" w:rsidRDefault="005B7948" w:rsidP="00AF05B4">
      <w:pPr>
        <w:numPr>
          <w:ilvl w:val="0"/>
          <w:numId w:val="2"/>
        </w:numPr>
        <w:autoSpaceDE w:val="0"/>
        <w:autoSpaceDN w:val="0"/>
        <w:adjustRightInd w:val="0"/>
        <w:spacing w:after="120"/>
        <w:ind w:left="720" w:hanging="360"/>
        <w:jc w:val="both"/>
        <w:rPr>
          <w:color w:val="000000"/>
          <w:sz w:val="24"/>
          <w:szCs w:val="24"/>
        </w:rPr>
      </w:pPr>
      <w:r w:rsidRPr="00AF05B4">
        <w:rPr>
          <w:sz w:val="24"/>
          <w:szCs w:val="24"/>
        </w:rPr>
        <w:t>Insert the property description information</w:t>
      </w:r>
      <w:r w:rsidR="004E6B67" w:rsidRPr="00AF05B4">
        <w:rPr>
          <w:sz w:val="24"/>
          <w:szCs w:val="24"/>
        </w:rPr>
        <w:t xml:space="preserve"> and the address</w:t>
      </w:r>
      <w:r w:rsidRPr="00AF05B4">
        <w:rPr>
          <w:sz w:val="24"/>
          <w:szCs w:val="24"/>
        </w:rPr>
        <w:t xml:space="preserve"> in the Short Form Mortgage.</w:t>
      </w:r>
    </w:p>
    <w:p w14:paraId="0D486337" w14:textId="4DBD21B8" w:rsidR="005B7948" w:rsidRPr="00AF05B4" w:rsidRDefault="005B7948" w:rsidP="00AF05B4">
      <w:pPr>
        <w:numPr>
          <w:ilvl w:val="0"/>
          <w:numId w:val="2"/>
        </w:numPr>
        <w:autoSpaceDE w:val="0"/>
        <w:autoSpaceDN w:val="0"/>
        <w:adjustRightInd w:val="0"/>
        <w:spacing w:after="120"/>
        <w:ind w:left="720" w:hanging="360"/>
        <w:jc w:val="both"/>
        <w:rPr>
          <w:color w:val="000000"/>
          <w:sz w:val="24"/>
          <w:szCs w:val="24"/>
        </w:rPr>
      </w:pPr>
      <w:r w:rsidRPr="00AF05B4">
        <w:rPr>
          <w:color w:val="000000"/>
          <w:sz w:val="24"/>
          <w:szCs w:val="24"/>
        </w:rPr>
        <w:t xml:space="preserve">Provide the borrower with an exact copy of the recorded Master Form (the completed Title Page and the </w:t>
      </w:r>
      <w:r w:rsidRPr="00AF05B4">
        <w:rPr>
          <w:bCs/>
          <w:sz w:val="24"/>
          <w:szCs w:val="24"/>
        </w:rPr>
        <w:t xml:space="preserve">Fannie Mae/Freddie Mac </w:t>
      </w:r>
      <w:r w:rsidR="000A3AE1">
        <w:rPr>
          <w:bCs/>
          <w:sz w:val="24"/>
          <w:szCs w:val="24"/>
        </w:rPr>
        <w:t>New York</w:t>
      </w:r>
      <w:r w:rsidR="000A3AE1" w:rsidRPr="00AF05B4">
        <w:rPr>
          <w:bCs/>
          <w:sz w:val="24"/>
          <w:szCs w:val="24"/>
        </w:rPr>
        <w:t xml:space="preserve"> </w:t>
      </w:r>
      <w:r w:rsidRPr="00AF05B4">
        <w:rPr>
          <w:bCs/>
          <w:sz w:val="24"/>
          <w:szCs w:val="24"/>
        </w:rPr>
        <w:t>Uniform Mortgage)</w:t>
      </w:r>
      <w:r w:rsidRPr="00AF05B4">
        <w:rPr>
          <w:color w:val="000000"/>
          <w:sz w:val="24"/>
          <w:szCs w:val="24"/>
        </w:rPr>
        <w:t xml:space="preserve">.  </w:t>
      </w:r>
      <w:r w:rsidRPr="00AF05B4">
        <w:rPr>
          <w:sz w:val="24"/>
          <w:szCs w:val="24"/>
        </w:rPr>
        <w:t>Please note that it is your responsibility to maintain proof of your compliance with this requirement.</w:t>
      </w:r>
    </w:p>
    <w:p w14:paraId="2D12E6E2" w14:textId="77777777" w:rsidR="005B7948" w:rsidRPr="00AF05B4" w:rsidRDefault="005B7948" w:rsidP="00AF05B4">
      <w:pPr>
        <w:numPr>
          <w:ilvl w:val="0"/>
          <w:numId w:val="2"/>
        </w:numPr>
        <w:autoSpaceDE w:val="0"/>
        <w:autoSpaceDN w:val="0"/>
        <w:adjustRightInd w:val="0"/>
        <w:spacing w:after="120"/>
        <w:ind w:left="720" w:hanging="360"/>
        <w:jc w:val="both"/>
        <w:rPr>
          <w:color w:val="000000"/>
          <w:sz w:val="24"/>
          <w:szCs w:val="24"/>
        </w:rPr>
      </w:pPr>
      <w:r w:rsidRPr="00AF05B4">
        <w:rPr>
          <w:color w:val="000000"/>
          <w:sz w:val="24"/>
          <w:szCs w:val="24"/>
        </w:rPr>
        <w:t>Arrange for the Short Form Mortgage to be executed by the borrower(s) and acknowledged.</w:t>
      </w:r>
    </w:p>
    <w:p w14:paraId="493044E4" w14:textId="77777777" w:rsidR="004E6B67" w:rsidRPr="00AF05B4" w:rsidRDefault="005B7948" w:rsidP="00AF05B4">
      <w:pPr>
        <w:numPr>
          <w:ilvl w:val="0"/>
          <w:numId w:val="2"/>
        </w:numPr>
        <w:autoSpaceDE w:val="0"/>
        <w:autoSpaceDN w:val="0"/>
        <w:adjustRightInd w:val="0"/>
        <w:spacing w:after="120"/>
        <w:ind w:left="720" w:hanging="360"/>
        <w:jc w:val="both"/>
        <w:rPr>
          <w:b/>
          <w:bCs/>
          <w:sz w:val="24"/>
          <w:szCs w:val="24"/>
        </w:rPr>
      </w:pPr>
      <w:r w:rsidRPr="00AF05B4">
        <w:rPr>
          <w:color w:val="000000"/>
          <w:sz w:val="24"/>
          <w:szCs w:val="24"/>
        </w:rPr>
        <w:t>Arrange for any applicable Riders to be executed by the borrower(s).</w:t>
      </w:r>
    </w:p>
    <w:p w14:paraId="3E397E78" w14:textId="77777777" w:rsidR="005B7948" w:rsidRPr="00AF05B4" w:rsidRDefault="005B7948" w:rsidP="00AF05B4">
      <w:pPr>
        <w:numPr>
          <w:ilvl w:val="0"/>
          <w:numId w:val="2"/>
        </w:numPr>
        <w:autoSpaceDE w:val="0"/>
        <w:autoSpaceDN w:val="0"/>
        <w:adjustRightInd w:val="0"/>
        <w:spacing w:after="120"/>
        <w:ind w:left="720" w:hanging="360"/>
        <w:jc w:val="both"/>
        <w:rPr>
          <w:b/>
          <w:bCs/>
          <w:sz w:val="24"/>
          <w:szCs w:val="24"/>
        </w:rPr>
      </w:pPr>
      <w:r w:rsidRPr="00AF05B4">
        <w:rPr>
          <w:color w:val="000000"/>
          <w:sz w:val="24"/>
          <w:szCs w:val="24"/>
        </w:rPr>
        <w:t>Record the Short Form Mortgage and any applicable Riders in the recorder’s office serving the recording district in which the real property securing the loan is located.</w:t>
      </w:r>
    </w:p>
    <w:p w14:paraId="3EB59849" w14:textId="77777777" w:rsidR="00FB4083" w:rsidRDefault="005B7948" w:rsidP="00AF05B4">
      <w:pPr>
        <w:spacing w:after="120"/>
        <w:jc w:val="both"/>
      </w:pPr>
      <w:r w:rsidRPr="00AF05B4">
        <w:rPr>
          <w:b/>
          <w:color w:val="000000"/>
          <w:sz w:val="24"/>
          <w:szCs w:val="24"/>
        </w:rPr>
        <w:t>(NOTE: Do not use or record the Short Form Mortgage unless you have already recorded a Master Form Mortgage in the recorder’s office serving the County in which the real property securin</w:t>
      </w:r>
      <w:r w:rsidRPr="005B7948">
        <w:rPr>
          <w:b/>
          <w:color w:val="000000"/>
          <w:sz w:val="24"/>
          <w:szCs w:val="24"/>
        </w:rPr>
        <w:t>g the loan is located.)</w:t>
      </w:r>
    </w:p>
    <w:sectPr w:rsidR="00FB4083" w:rsidSect="00AF5FED">
      <w:headerReference w:type="default" r:id="rId10"/>
      <w:footerReference w:type="even" r:id="rId11"/>
      <w:footerReference w:type="default" r:id="rId12"/>
      <w:headerReference w:type="first" r:id="rId13"/>
      <w:footerReference w:type="first" r:id="rId14"/>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7BE99" w14:textId="77777777" w:rsidR="00C23333" w:rsidRDefault="00C23333">
      <w:r>
        <w:separator/>
      </w:r>
    </w:p>
  </w:endnote>
  <w:endnote w:type="continuationSeparator" w:id="0">
    <w:p w14:paraId="691BACC5" w14:textId="77777777" w:rsidR="00C23333" w:rsidRDefault="00C2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A95E9" w14:textId="3797538D" w:rsidR="00A875A4" w:rsidRDefault="00A875A4" w:rsidP="00AD0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62C8">
      <w:rPr>
        <w:rStyle w:val="PageNumber"/>
        <w:noProof/>
      </w:rPr>
      <w:t>2</w:t>
    </w:r>
    <w:r>
      <w:rPr>
        <w:rStyle w:val="PageNumber"/>
      </w:rPr>
      <w:fldChar w:fldCharType="end"/>
    </w:r>
  </w:p>
  <w:p w14:paraId="2C25CE1C" w14:textId="77777777" w:rsidR="00A875A4" w:rsidRDefault="00A875A4" w:rsidP="00AD01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83585" w14:textId="63F649E1" w:rsidR="00753AAD" w:rsidRPr="00753AAD" w:rsidRDefault="00753AAD" w:rsidP="00753AAD">
    <w:pPr>
      <w:widowControl w:val="0"/>
      <w:tabs>
        <w:tab w:val="right" w:pos="9900"/>
      </w:tabs>
      <w:autoSpaceDE w:val="0"/>
      <w:autoSpaceDN w:val="0"/>
      <w:adjustRightInd w:val="0"/>
      <w:rPr>
        <w:rFonts w:eastAsiaTheme="minorEastAsia"/>
        <w:bCs/>
        <w:sz w:val="14"/>
        <w:szCs w:val="14"/>
      </w:rPr>
    </w:pPr>
    <w:r w:rsidRPr="00753AAD">
      <w:rPr>
        <w:rFonts w:eastAsiaTheme="minorEastAsia"/>
        <w:b/>
        <w:sz w:val="14"/>
        <w:szCs w:val="14"/>
      </w:rPr>
      <w:t>Fannie Mae Instructions to Form 3033</w:t>
    </w:r>
    <w:r w:rsidRPr="00753AAD">
      <w:rPr>
        <w:rFonts w:eastAsiaTheme="minorEastAsia"/>
        <w:b/>
        <w:sz w:val="14"/>
        <w:szCs w:val="14"/>
      </w:rPr>
      <w:tab/>
    </w:r>
    <w:r w:rsidR="00F41F90">
      <w:rPr>
        <w:rFonts w:eastAsiaTheme="minorEastAsia"/>
        <w:bCs/>
        <w:sz w:val="14"/>
        <w:szCs w:val="14"/>
      </w:rPr>
      <w:t>10</w:t>
    </w:r>
    <w:r w:rsidR="00B73FA7">
      <w:rPr>
        <w:rFonts w:eastAsiaTheme="minorEastAsia"/>
        <w:bCs/>
        <w:sz w:val="14"/>
        <w:szCs w:val="14"/>
      </w:rPr>
      <w:t>/202</w:t>
    </w:r>
    <w:r w:rsidR="008069CE">
      <w:rPr>
        <w:rFonts w:eastAsiaTheme="minorEastAsia"/>
        <w:bCs/>
        <w:sz w:val="14"/>
        <w:szCs w:val="14"/>
      </w:rPr>
      <w:t>4</w:t>
    </w:r>
  </w:p>
  <w:p w14:paraId="641311CE" w14:textId="384AF842" w:rsidR="00A875A4" w:rsidRPr="00753AAD" w:rsidRDefault="00753AAD" w:rsidP="00753AAD">
    <w:pPr>
      <w:widowControl w:val="0"/>
      <w:tabs>
        <w:tab w:val="right" w:pos="9900"/>
      </w:tabs>
      <w:autoSpaceDE w:val="0"/>
      <w:autoSpaceDN w:val="0"/>
      <w:adjustRightInd w:val="0"/>
      <w:rPr>
        <w:rFonts w:eastAsiaTheme="minorEastAsia"/>
        <w:sz w:val="14"/>
        <w:szCs w:val="14"/>
      </w:rPr>
    </w:pPr>
    <w:r w:rsidRPr="00753AAD">
      <w:rPr>
        <w:rFonts w:eastAsiaTheme="minorEastAsia"/>
        <w:b/>
        <w:sz w:val="14"/>
        <w:szCs w:val="14"/>
      </w:rPr>
      <w:t>NEW YORK</w:t>
    </w:r>
    <w:r w:rsidRPr="00753AAD">
      <w:rPr>
        <w:rFonts w:eastAsiaTheme="minorEastAsia"/>
        <w:sz w:val="14"/>
        <w:szCs w:val="14"/>
      </w:rPr>
      <w:t xml:space="preserve">--Single Family – </w:t>
    </w:r>
    <w:r w:rsidRPr="00753AAD">
      <w:rPr>
        <w:rFonts w:eastAsiaTheme="minorEastAsia"/>
        <w:b/>
        <w:sz w:val="14"/>
        <w:szCs w:val="14"/>
      </w:rPr>
      <w:t xml:space="preserve">Fannie Mae/Freddie Mac UNIFORM INSTRUMENT </w:t>
    </w:r>
    <w:r w:rsidRPr="00753AAD">
      <w:rPr>
        <w:rFonts w:eastAsiaTheme="minorEastAsia"/>
        <w:sz w:val="14"/>
        <w:szCs w:val="14"/>
      </w:rPr>
      <w:tab/>
      <w:t xml:space="preserve"> </w:t>
    </w:r>
    <w:sdt>
      <w:sdtPr>
        <w:rPr>
          <w:rFonts w:eastAsiaTheme="minorEastAsia"/>
          <w:i/>
          <w:sz w:val="14"/>
          <w:szCs w:val="14"/>
        </w:rPr>
        <w:id w:val="1863933370"/>
        <w:docPartObj>
          <w:docPartGallery w:val="Page Numbers (Top of Page)"/>
          <w:docPartUnique/>
        </w:docPartObj>
      </w:sdtPr>
      <w:sdtEndPr>
        <w:rPr>
          <w:i w:val="0"/>
        </w:rPr>
      </w:sdtEndPr>
      <w:sdtContent>
        <w:r w:rsidRPr="00753AAD">
          <w:rPr>
            <w:rFonts w:eastAsiaTheme="minorEastAsia"/>
            <w:i/>
            <w:sz w:val="14"/>
            <w:szCs w:val="14"/>
          </w:rPr>
          <w:t xml:space="preserve">Page </w:t>
        </w:r>
        <w:r w:rsidRPr="00753AAD">
          <w:rPr>
            <w:rFonts w:eastAsiaTheme="minorEastAsia"/>
            <w:i/>
            <w:sz w:val="14"/>
            <w:szCs w:val="14"/>
          </w:rPr>
          <w:fldChar w:fldCharType="begin"/>
        </w:r>
        <w:r w:rsidRPr="00753AAD">
          <w:rPr>
            <w:rFonts w:eastAsiaTheme="minorEastAsia"/>
            <w:i/>
            <w:sz w:val="14"/>
            <w:szCs w:val="14"/>
          </w:rPr>
          <w:instrText xml:space="preserve"> PAGE </w:instrText>
        </w:r>
        <w:r w:rsidRPr="00753AAD">
          <w:rPr>
            <w:rFonts w:eastAsiaTheme="minorEastAsia"/>
            <w:i/>
            <w:sz w:val="14"/>
            <w:szCs w:val="14"/>
          </w:rPr>
          <w:fldChar w:fldCharType="separate"/>
        </w:r>
        <w:r>
          <w:rPr>
            <w:rFonts w:eastAsiaTheme="minorEastAsia"/>
            <w:i/>
            <w:sz w:val="14"/>
            <w:szCs w:val="14"/>
          </w:rPr>
          <w:t>9</w:t>
        </w:r>
        <w:r w:rsidRPr="00753AAD">
          <w:rPr>
            <w:rFonts w:eastAsiaTheme="minorEastAsia"/>
            <w:i/>
            <w:sz w:val="14"/>
            <w:szCs w:val="14"/>
          </w:rPr>
          <w:fldChar w:fldCharType="end"/>
        </w:r>
        <w:r w:rsidRPr="00753AAD">
          <w:rPr>
            <w:rFonts w:eastAsiaTheme="minorEastAsia"/>
            <w:i/>
            <w:sz w:val="14"/>
            <w:szCs w:val="14"/>
          </w:rPr>
          <w:t xml:space="preserve"> of </w:t>
        </w:r>
        <w:r w:rsidRPr="00753AAD">
          <w:rPr>
            <w:rFonts w:eastAsiaTheme="minorEastAsia"/>
            <w:i/>
            <w:sz w:val="14"/>
            <w:szCs w:val="14"/>
          </w:rPr>
          <w:fldChar w:fldCharType="begin"/>
        </w:r>
        <w:r w:rsidRPr="00753AAD">
          <w:rPr>
            <w:rFonts w:eastAsiaTheme="minorEastAsia"/>
            <w:i/>
            <w:sz w:val="14"/>
            <w:szCs w:val="14"/>
          </w:rPr>
          <w:instrText xml:space="preserve"> NUMPAGES  </w:instrText>
        </w:r>
        <w:r w:rsidRPr="00753AAD">
          <w:rPr>
            <w:rFonts w:eastAsiaTheme="minorEastAsia"/>
            <w:i/>
            <w:sz w:val="14"/>
            <w:szCs w:val="14"/>
          </w:rPr>
          <w:fldChar w:fldCharType="separate"/>
        </w:r>
        <w:r>
          <w:rPr>
            <w:rFonts w:eastAsiaTheme="minorEastAsia"/>
            <w:i/>
            <w:sz w:val="14"/>
            <w:szCs w:val="14"/>
          </w:rPr>
          <w:t>9</w:t>
        </w:r>
        <w:r w:rsidRPr="00753AAD">
          <w:rPr>
            <w:rFonts w:eastAsiaTheme="minorEastAsia"/>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A49B" w14:textId="183EF5BB" w:rsidR="00D570C4" w:rsidRDefault="00D570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B19F3" w14:textId="153730FD" w:rsidR="00753AAD" w:rsidRPr="00753AAD" w:rsidRDefault="00753AAD" w:rsidP="00753AAD">
    <w:pPr>
      <w:widowControl w:val="0"/>
      <w:tabs>
        <w:tab w:val="right" w:pos="9900"/>
      </w:tabs>
      <w:autoSpaceDE w:val="0"/>
      <w:autoSpaceDN w:val="0"/>
      <w:adjustRightInd w:val="0"/>
      <w:rPr>
        <w:rFonts w:eastAsiaTheme="minorEastAsia"/>
        <w:bCs/>
        <w:sz w:val="14"/>
        <w:szCs w:val="14"/>
      </w:rPr>
    </w:pPr>
    <w:r w:rsidRPr="00753AAD">
      <w:rPr>
        <w:rFonts w:eastAsiaTheme="minorEastAsia"/>
        <w:b/>
        <w:sz w:val="14"/>
        <w:szCs w:val="14"/>
      </w:rPr>
      <w:t>Fannie Mae Instructions to Form 3033</w:t>
    </w:r>
    <w:r w:rsidRPr="00753AAD">
      <w:rPr>
        <w:rFonts w:eastAsiaTheme="minorEastAsia"/>
        <w:b/>
        <w:sz w:val="14"/>
        <w:szCs w:val="14"/>
      </w:rPr>
      <w:tab/>
    </w:r>
    <w:r w:rsidR="00F41F90">
      <w:rPr>
        <w:rFonts w:eastAsiaTheme="minorEastAsia"/>
        <w:bCs/>
        <w:sz w:val="14"/>
        <w:szCs w:val="14"/>
      </w:rPr>
      <w:t>10</w:t>
    </w:r>
    <w:r w:rsidR="00B73FA7">
      <w:rPr>
        <w:rFonts w:eastAsiaTheme="minorEastAsia"/>
        <w:bCs/>
        <w:sz w:val="14"/>
        <w:szCs w:val="14"/>
      </w:rPr>
      <w:t>/202</w:t>
    </w:r>
    <w:r w:rsidR="008069CE">
      <w:rPr>
        <w:rFonts w:eastAsiaTheme="minorEastAsia"/>
        <w:bCs/>
        <w:sz w:val="14"/>
        <w:szCs w:val="14"/>
      </w:rPr>
      <w:t>4</w:t>
    </w:r>
  </w:p>
  <w:p w14:paraId="1E53CDE6" w14:textId="213CE98F" w:rsidR="00A875A4" w:rsidRPr="00753AAD" w:rsidRDefault="00753AAD" w:rsidP="00753AAD">
    <w:pPr>
      <w:widowControl w:val="0"/>
      <w:tabs>
        <w:tab w:val="right" w:pos="9900"/>
      </w:tabs>
      <w:autoSpaceDE w:val="0"/>
      <w:autoSpaceDN w:val="0"/>
      <w:adjustRightInd w:val="0"/>
      <w:rPr>
        <w:rFonts w:eastAsiaTheme="minorEastAsia"/>
        <w:sz w:val="14"/>
        <w:szCs w:val="14"/>
      </w:rPr>
    </w:pPr>
    <w:r w:rsidRPr="00753AAD">
      <w:rPr>
        <w:rFonts w:eastAsiaTheme="minorEastAsia"/>
        <w:b/>
        <w:sz w:val="14"/>
        <w:szCs w:val="14"/>
      </w:rPr>
      <w:t>NEW YORK</w:t>
    </w:r>
    <w:r w:rsidRPr="00753AAD">
      <w:rPr>
        <w:rFonts w:eastAsiaTheme="minorEastAsia"/>
        <w:sz w:val="14"/>
        <w:szCs w:val="14"/>
      </w:rPr>
      <w:t xml:space="preserve">--Single Family – </w:t>
    </w:r>
    <w:r w:rsidRPr="00753AAD">
      <w:rPr>
        <w:rFonts w:eastAsiaTheme="minorEastAsia"/>
        <w:b/>
        <w:sz w:val="14"/>
        <w:szCs w:val="14"/>
      </w:rPr>
      <w:t xml:space="preserve">Fannie Mae/Freddie Mac UNIFORM INSTRUMENT </w:t>
    </w:r>
    <w:r w:rsidRPr="00753AA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753AAD">
          <w:rPr>
            <w:rFonts w:eastAsiaTheme="minorEastAsia"/>
            <w:i/>
            <w:sz w:val="14"/>
            <w:szCs w:val="14"/>
          </w:rPr>
          <w:t xml:space="preserve">Page </w:t>
        </w:r>
        <w:r w:rsidRPr="00753AAD">
          <w:rPr>
            <w:rFonts w:eastAsiaTheme="minorEastAsia"/>
            <w:i/>
            <w:sz w:val="14"/>
            <w:szCs w:val="14"/>
          </w:rPr>
          <w:fldChar w:fldCharType="begin"/>
        </w:r>
        <w:r w:rsidRPr="00753AAD">
          <w:rPr>
            <w:rFonts w:eastAsiaTheme="minorEastAsia"/>
            <w:i/>
            <w:sz w:val="14"/>
            <w:szCs w:val="14"/>
          </w:rPr>
          <w:instrText xml:space="preserve"> PAGE </w:instrText>
        </w:r>
        <w:r w:rsidRPr="00753AAD">
          <w:rPr>
            <w:rFonts w:eastAsiaTheme="minorEastAsia"/>
            <w:i/>
            <w:sz w:val="14"/>
            <w:szCs w:val="14"/>
          </w:rPr>
          <w:fldChar w:fldCharType="separate"/>
        </w:r>
        <w:r w:rsidRPr="00753AAD">
          <w:rPr>
            <w:rFonts w:eastAsiaTheme="minorEastAsia"/>
            <w:i/>
            <w:sz w:val="14"/>
            <w:szCs w:val="14"/>
          </w:rPr>
          <w:t>2</w:t>
        </w:r>
        <w:r w:rsidRPr="00753AAD">
          <w:rPr>
            <w:rFonts w:eastAsiaTheme="minorEastAsia"/>
            <w:i/>
            <w:sz w:val="14"/>
            <w:szCs w:val="14"/>
          </w:rPr>
          <w:fldChar w:fldCharType="end"/>
        </w:r>
        <w:r w:rsidRPr="00753AAD">
          <w:rPr>
            <w:rFonts w:eastAsiaTheme="minorEastAsia"/>
            <w:i/>
            <w:sz w:val="14"/>
            <w:szCs w:val="14"/>
          </w:rPr>
          <w:t xml:space="preserve"> of </w:t>
        </w:r>
        <w:r w:rsidRPr="00753AAD">
          <w:rPr>
            <w:rFonts w:eastAsiaTheme="minorEastAsia"/>
            <w:i/>
            <w:sz w:val="14"/>
            <w:szCs w:val="14"/>
          </w:rPr>
          <w:fldChar w:fldCharType="begin"/>
        </w:r>
        <w:r w:rsidRPr="00753AAD">
          <w:rPr>
            <w:rFonts w:eastAsiaTheme="minorEastAsia"/>
            <w:i/>
            <w:sz w:val="14"/>
            <w:szCs w:val="14"/>
          </w:rPr>
          <w:instrText xml:space="preserve"> NUMPAGES  </w:instrText>
        </w:r>
        <w:r w:rsidRPr="00753AAD">
          <w:rPr>
            <w:rFonts w:eastAsiaTheme="minorEastAsia"/>
            <w:i/>
            <w:sz w:val="14"/>
            <w:szCs w:val="14"/>
          </w:rPr>
          <w:fldChar w:fldCharType="separate"/>
        </w:r>
        <w:r w:rsidRPr="00753AAD">
          <w:rPr>
            <w:rFonts w:eastAsiaTheme="minorEastAsia"/>
            <w:i/>
            <w:sz w:val="14"/>
            <w:szCs w:val="14"/>
          </w:rPr>
          <w:t>9</w:t>
        </w:r>
        <w:r w:rsidRPr="00753AAD">
          <w:rPr>
            <w:rFonts w:eastAsiaTheme="minorEastAsia"/>
            <w:i/>
            <w:sz w:val="14"/>
            <w:szCs w:val="1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FD1C9" w14:textId="02579C8D" w:rsidR="00A875A4" w:rsidRDefault="00A875A4">
    <w:pPr>
      <w:jc w:val="right"/>
    </w:pPr>
    <w:r>
      <w:rPr>
        <w:rStyle w:val="DocID"/>
      </w:rPr>
      <w:t xml:space="preserve">DCLIB-485826.1-ABAXELSO </w:t>
    </w:r>
    <w:r>
      <w:rPr>
        <w:rStyle w:val="DocID"/>
      </w:rPr>
      <w:fldChar w:fldCharType="begin"/>
    </w:r>
    <w:r>
      <w:rPr>
        <w:rStyle w:val="DocID"/>
      </w:rPr>
      <w:instrText xml:space="preserve"> DATE \@ "M/d/yy h:mm AM/PM" \* MERGEFORMAT </w:instrText>
    </w:r>
    <w:r>
      <w:rPr>
        <w:rStyle w:val="DocID"/>
      </w:rPr>
      <w:fldChar w:fldCharType="separate"/>
    </w:r>
    <w:r w:rsidR="00615653">
      <w:rPr>
        <w:rStyle w:val="DocID"/>
        <w:noProof/>
      </w:rPr>
      <w:t>10/18/24 2:22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0A6B3" w14:textId="77777777" w:rsidR="00C23333" w:rsidRDefault="00C23333">
      <w:r>
        <w:separator/>
      </w:r>
    </w:p>
  </w:footnote>
  <w:footnote w:type="continuationSeparator" w:id="0">
    <w:p w14:paraId="2C018D38" w14:textId="77777777" w:rsidR="00C23333" w:rsidRDefault="00C23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D012A" w14:textId="77777777" w:rsidR="00A875A4" w:rsidRDefault="00A875A4">
    <w:pPr>
      <w:widowControl w:val="0"/>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4574A" w14:textId="77777777" w:rsidR="00A875A4" w:rsidRDefault="00A875A4">
    <w:pPr>
      <w:spacing w:after="12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2FF64512"/>
    <w:lvl w:ilvl="0">
      <w:start w:val="1"/>
      <w:numFmt w:val="decimal"/>
      <w:lvlText w:val="%1."/>
      <w:legacy w:legacy="1" w:legacySpace="0" w:legacyIndent="289"/>
      <w:lvlJc w:val="left"/>
      <w:rPr>
        <w:rFonts w:ascii="Times New Roman" w:hAnsi="Times New Roman" w:cs="Arial"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250064"/>
    <w:multiLevelType w:val="singleLevel"/>
    <w:tmpl w:val="20CC729C"/>
    <w:lvl w:ilvl="0">
      <w:start w:val="1"/>
      <w:numFmt w:val="decimal"/>
      <w:lvlText w:val="%1."/>
      <w:legacy w:legacy="1" w:legacySpace="0" w:legacyIndent="289"/>
      <w:lvlJc w:val="left"/>
      <w:rPr>
        <w:rFonts w:ascii="Times New Roman" w:hAnsi="Times New Roman" w:cs="Times New Roman" w:hint="default"/>
        <w:b w:val="0"/>
      </w:rPr>
    </w:lvl>
  </w:abstractNum>
  <w:abstractNum w:abstractNumId="3" w15:restartNumberingAfterBreak="0">
    <w:nsid w:val="4D5E5A22"/>
    <w:multiLevelType w:val="hybridMultilevel"/>
    <w:tmpl w:val="94D2A188"/>
    <w:lvl w:ilvl="0" w:tplc="1F06916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ED7620"/>
    <w:multiLevelType w:val="hybridMultilevel"/>
    <w:tmpl w:val="EB0CE668"/>
    <w:lvl w:ilvl="0" w:tplc="6B425876">
      <w:start w:val="1"/>
      <w:numFmt w:val="lowerLetter"/>
      <w:lvlText w:val="(%1)"/>
      <w:lvlJc w:val="left"/>
      <w:pPr>
        <w:tabs>
          <w:tab w:val="num" w:pos="1185"/>
        </w:tabs>
        <w:ind w:left="1185" w:hanging="37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708760">
    <w:abstractNumId w:val="0"/>
  </w:num>
  <w:num w:numId="2" w16cid:durableId="1359504044">
    <w:abstractNumId w:val="2"/>
  </w:num>
  <w:num w:numId="3" w16cid:durableId="839662312">
    <w:abstractNumId w:val="4"/>
  </w:num>
  <w:num w:numId="4" w16cid:durableId="268776873">
    <w:abstractNumId w:val="1"/>
  </w:num>
  <w:num w:numId="5" w16cid:durableId="1417634259">
    <w:abstractNumId w:val="5"/>
  </w:num>
  <w:num w:numId="6" w16cid:durableId="1753046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53"/>
    <w:rsid w:val="0000478A"/>
    <w:rsid w:val="00007F1B"/>
    <w:rsid w:val="000117A8"/>
    <w:rsid w:val="00044846"/>
    <w:rsid w:val="00063AA9"/>
    <w:rsid w:val="00064871"/>
    <w:rsid w:val="00077EBE"/>
    <w:rsid w:val="00084010"/>
    <w:rsid w:val="000A3AE1"/>
    <w:rsid w:val="0013217E"/>
    <w:rsid w:val="00140EBA"/>
    <w:rsid w:val="00196983"/>
    <w:rsid w:val="001B3CDB"/>
    <w:rsid w:val="001B7CA6"/>
    <w:rsid w:val="00206BD4"/>
    <w:rsid w:val="00214DDB"/>
    <w:rsid w:val="00221FEB"/>
    <w:rsid w:val="002612B0"/>
    <w:rsid w:val="003077F4"/>
    <w:rsid w:val="00320402"/>
    <w:rsid w:val="0034665B"/>
    <w:rsid w:val="00364CC9"/>
    <w:rsid w:val="003917B8"/>
    <w:rsid w:val="003A0141"/>
    <w:rsid w:val="003C0E81"/>
    <w:rsid w:val="003D3F24"/>
    <w:rsid w:val="00442C75"/>
    <w:rsid w:val="00460590"/>
    <w:rsid w:val="00491FC0"/>
    <w:rsid w:val="004E6B67"/>
    <w:rsid w:val="005212AF"/>
    <w:rsid w:val="00526EA2"/>
    <w:rsid w:val="00545C41"/>
    <w:rsid w:val="00561EA6"/>
    <w:rsid w:val="00562E7B"/>
    <w:rsid w:val="0056564C"/>
    <w:rsid w:val="005828C0"/>
    <w:rsid w:val="00585CF8"/>
    <w:rsid w:val="005B7948"/>
    <w:rsid w:val="005D703D"/>
    <w:rsid w:val="00615653"/>
    <w:rsid w:val="00617699"/>
    <w:rsid w:val="00681C3D"/>
    <w:rsid w:val="006869C5"/>
    <w:rsid w:val="006A30DE"/>
    <w:rsid w:val="006B6B69"/>
    <w:rsid w:val="006C0DC9"/>
    <w:rsid w:val="0070649C"/>
    <w:rsid w:val="00707E24"/>
    <w:rsid w:val="0071287D"/>
    <w:rsid w:val="007475D9"/>
    <w:rsid w:val="0075130E"/>
    <w:rsid w:val="00753AAD"/>
    <w:rsid w:val="00754D70"/>
    <w:rsid w:val="00781B79"/>
    <w:rsid w:val="007A7B66"/>
    <w:rsid w:val="007B22BB"/>
    <w:rsid w:val="007B3A00"/>
    <w:rsid w:val="007C584A"/>
    <w:rsid w:val="007D0636"/>
    <w:rsid w:val="008069CE"/>
    <w:rsid w:val="008159CA"/>
    <w:rsid w:val="00834E5D"/>
    <w:rsid w:val="0085082E"/>
    <w:rsid w:val="00874502"/>
    <w:rsid w:val="00875C6D"/>
    <w:rsid w:val="00897936"/>
    <w:rsid w:val="008A20BA"/>
    <w:rsid w:val="008E15D0"/>
    <w:rsid w:val="008F14FA"/>
    <w:rsid w:val="008F3630"/>
    <w:rsid w:val="00935DFF"/>
    <w:rsid w:val="00942C6D"/>
    <w:rsid w:val="009561D6"/>
    <w:rsid w:val="00960C28"/>
    <w:rsid w:val="009632A6"/>
    <w:rsid w:val="009A3930"/>
    <w:rsid w:val="00A12E13"/>
    <w:rsid w:val="00A36707"/>
    <w:rsid w:val="00A875A4"/>
    <w:rsid w:val="00A933BA"/>
    <w:rsid w:val="00AD01CE"/>
    <w:rsid w:val="00AE6FFF"/>
    <w:rsid w:val="00AF05B4"/>
    <w:rsid w:val="00AF471B"/>
    <w:rsid w:val="00AF5FED"/>
    <w:rsid w:val="00B03102"/>
    <w:rsid w:val="00B30FB5"/>
    <w:rsid w:val="00B51B86"/>
    <w:rsid w:val="00B64FFA"/>
    <w:rsid w:val="00B73FA7"/>
    <w:rsid w:val="00B81619"/>
    <w:rsid w:val="00B8418A"/>
    <w:rsid w:val="00BA0D6A"/>
    <w:rsid w:val="00BA6BF8"/>
    <w:rsid w:val="00BC7030"/>
    <w:rsid w:val="00BD3FA5"/>
    <w:rsid w:val="00BD60A2"/>
    <w:rsid w:val="00BF3E15"/>
    <w:rsid w:val="00C00BA2"/>
    <w:rsid w:val="00C219E4"/>
    <w:rsid w:val="00C23333"/>
    <w:rsid w:val="00C448A7"/>
    <w:rsid w:val="00C6114D"/>
    <w:rsid w:val="00C72C3D"/>
    <w:rsid w:val="00CE62C8"/>
    <w:rsid w:val="00D2371C"/>
    <w:rsid w:val="00D30629"/>
    <w:rsid w:val="00D46669"/>
    <w:rsid w:val="00D570C4"/>
    <w:rsid w:val="00D72C17"/>
    <w:rsid w:val="00D939BC"/>
    <w:rsid w:val="00D96205"/>
    <w:rsid w:val="00DA1253"/>
    <w:rsid w:val="00DC7CC1"/>
    <w:rsid w:val="00E84EBE"/>
    <w:rsid w:val="00E9687E"/>
    <w:rsid w:val="00EA413B"/>
    <w:rsid w:val="00ED22D9"/>
    <w:rsid w:val="00F01A8F"/>
    <w:rsid w:val="00F41F90"/>
    <w:rsid w:val="00F72693"/>
    <w:rsid w:val="00FB4083"/>
    <w:rsid w:val="00FC39E0"/>
    <w:rsid w:val="00FD34F0"/>
    <w:rsid w:val="00FE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36865"/>
    <o:shapelayout v:ext="edit">
      <o:idmap v:ext="edit" data="1"/>
    </o:shapelayout>
  </w:shapeDefaults>
  <w:decimalSymbol w:val="."/>
  <w:listSeparator w:val=","/>
  <w14:docId w14:val="6A5EDB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character" w:styleId="Emphasis">
    <w:name w:val="Emphasis"/>
    <w:qFormat/>
    <w:rsid w:val="00140EBA"/>
    <w:rPr>
      <w:i/>
      <w:iCs/>
    </w:rPr>
  </w:style>
  <w:style w:type="paragraph" w:styleId="Header">
    <w:name w:val="header"/>
    <w:basedOn w:val="Normal"/>
    <w:rsid w:val="00044846"/>
    <w:pPr>
      <w:tabs>
        <w:tab w:val="center" w:pos="4320"/>
        <w:tab w:val="right" w:pos="8640"/>
      </w:tabs>
    </w:pPr>
  </w:style>
  <w:style w:type="paragraph" w:styleId="Footer">
    <w:name w:val="footer"/>
    <w:basedOn w:val="Normal"/>
    <w:rsid w:val="00044846"/>
    <w:pPr>
      <w:tabs>
        <w:tab w:val="center" w:pos="4320"/>
        <w:tab w:val="right" w:pos="8640"/>
      </w:tabs>
    </w:pPr>
  </w:style>
  <w:style w:type="character" w:styleId="PageNumber">
    <w:name w:val="page number"/>
    <w:basedOn w:val="DefaultParagraphFont"/>
    <w:rsid w:val="00044846"/>
  </w:style>
  <w:style w:type="character" w:customStyle="1" w:styleId="DocID">
    <w:name w:val="DocID"/>
    <w:rsid w:val="00FB4083"/>
    <w:rPr>
      <w:rFonts w:ascii="Arial" w:hAnsi="Arial" w:cs="Arial"/>
      <w:b w:val="0"/>
      <w:color w:val="000000"/>
      <w:sz w:val="12"/>
      <w:u w:val="none"/>
    </w:rPr>
  </w:style>
  <w:style w:type="table" w:styleId="TableGrid">
    <w:name w:val="Table Grid"/>
    <w:basedOn w:val="TableNormal"/>
    <w:rsid w:val="00FB4083"/>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BodyText">
    <w:name w:val="RS Body Text"/>
    <w:basedOn w:val="Normal"/>
    <w:rsid w:val="00FB4083"/>
    <w:pPr>
      <w:spacing w:after="240" w:line="240" w:lineRule="exact"/>
      <w:ind w:firstLine="720"/>
    </w:pPr>
    <w:rPr>
      <w:sz w:val="24"/>
      <w:szCs w:val="24"/>
    </w:rPr>
  </w:style>
  <w:style w:type="paragraph" w:styleId="BalloonText">
    <w:name w:val="Balloon Text"/>
    <w:basedOn w:val="Normal"/>
    <w:semiHidden/>
    <w:rsid w:val="005B7948"/>
    <w:rPr>
      <w:rFonts w:ascii="Tahoma" w:hAnsi="Tahoma" w:cs="Tahoma"/>
      <w:sz w:val="16"/>
      <w:szCs w:val="16"/>
    </w:rPr>
  </w:style>
  <w:style w:type="paragraph" w:styleId="ListParagraph">
    <w:name w:val="List Paragraph"/>
    <w:basedOn w:val="Normal"/>
    <w:uiPriority w:val="34"/>
    <w:qFormat/>
    <w:rsid w:val="008E15D0"/>
    <w:pPr>
      <w:ind w:left="720"/>
      <w:contextualSpacing/>
    </w:pPr>
  </w:style>
  <w:style w:type="character" w:styleId="CommentReference">
    <w:name w:val="annotation reference"/>
    <w:basedOn w:val="DefaultParagraphFont"/>
    <w:rsid w:val="00753AAD"/>
    <w:rPr>
      <w:sz w:val="16"/>
      <w:szCs w:val="16"/>
    </w:rPr>
  </w:style>
  <w:style w:type="paragraph" w:styleId="CommentText">
    <w:name w:val="annotation text"/>
    <w:basedOn w:val="Normal"/>
    <w:link w:val="CommentTextChar"/>
    <w:rsid w:val="00753AAD"/>
  </w:style>
  <w:style w:type="character" w:customStyle="1" w:styleId="CommentTextChar">
    <w:name w:val="Comment Text Char"/>
    <w:basedOn w:val="DefaultParagraphFont"/>
    <w:link w:val="CommentText"/>
    <w:rsid w:val="00753AAD"/>
  </w:style>
  <w:style w:type="paragraph" w:styleId="CommentSubject">
    <w:name w:val="annotation subject"/>
    <w:basedOn w:val="CommentText"/>
    <w:next w:val="CommentText"/>
    <w:link w:val="CommentSubjectChar"/>
    <w:rsid w:val="00753AAD"/>
    <w:rPr>
      <w:b/>
      <w:bCs/>
    </w:rPr>
  </w:style>
  <w:style w:type="character" w:customStyle="1" w:styleId="CommentSubjectChar">
    <w:name w:val="Comment Subject Char"/>
    <w:basedOn w:val="CommentTextChar"/>
    <w:link w:val="CommentSubject"/>
    <w:rsid w:val="00753AAD"/>
    <w:rPr>
      <w:b/>
      <w:bCs/>
    </w:rPr>
  </w:style>
  <w:style w:type="paragraph" w:styleId="Revision">
    <w:name w:val="Revision"/>
    <w:hidden/>
    <w:uiPriority w:val="99"/>
    <w:semiHidden/>
    <w:rsid w:val="00681C3D"/>
  </w:style>
  <w:style w:type="paragraph" w:styleId="BodyText2">
    <w:name w:val="Body Text 2"/>
    <w:basedOn w:val="Normal"/>
    <w:link w:val="BodyText2Char"/>
    <w:rsid w:val="00526EA2"/>
    <w:pPr>
      <w:spacing w:after="120" w:line="480" w:lineRule="auto"/>
    </w:pPr>
  </w:style>
  <w:style w:type="character" w:customStyle="1" w:styleId="BodyText2Char">
    <w:name w:val="Body Text 2 Char"/>
    <w:basedOn w:val="DefaultParagraphFont"/>
    <w:link w:val="BodyText2"/>
    <w:rsid w:val="0052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52BE003B-B875-4378-931B-0AC73B8EF8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11838</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2024-08-28T21:31:00Z</dcterms:created>
  <dcterms:modified xsi:type="dcterms:W3CDTF">2024-10-18T18:25:00Z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2024-08-06T18:37:42Z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8011f084-2b77-4095-93d4-7f4cebc8cebb</vt:lpwstr>
  </property>
  <property fmtid="{D5CDD505-2E9C-101B-9397-08002B2CF9AE}" pid="8" name="MSIP_Label_4e20156e-8ff9-4098-bbf6-fbcae2f0b5f0_ContentBits">
    <vt:lpwstr>0</vt:lpwstr>
  </property>
</Properties>
</file>