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01938" w14:textId="77777777" w:rsidR="001F7C92" w:rsidRDefault="001F7C92">
      <w:pPr>
        <w:pStyle w:val="Heading1"/>
      </w:pPr>
      <w:r>
        <w:t>Mortgage Documents</w:t>
      </w:r>
    </w:p>
    <w:p w14:paraId="7BA46CF4" w14:textId="77777777" w:rsidR="001F7C92" w:rsidRDefault="001F7C92">
      <w:pPr>
        <w:rPr>
          <w:rFonts w:ascii="Courier" w:hAnsi="Courier"/>
          <w:b/>
          <w:sz w:val="28"/>
        </w:rPr>
      </w:pPr>
    </w:p>
    <w:p w14:paraId="6DF4D741" w14:textId="3AC30E6F" w:rsidR="001F7C92" w:rsidRDefault="001F7C92">
      <w:pPr>
        <w:rPr>
          <w:b/>
          <w:sz w:val="28"/>
        </w:rPr>
      </w:pPr>
      <w:r>
        <w:rPr>
          <w:b/>
          <w:sz w:val="28"/>
        </w:rPr>
        <w:t>Multistate Lien Waiver - Single Family</w:t>
      </w:r>
      <w:r w:rsidR="00205CCF">
        <w:rPr>
          <w:b/>
          <w:sz w:val="28"/>
        </w:rPr>
        <w:t xml:space="preserve"> </w:t>
      </w:r>
      <w:r>
        <w:rPr>
          <w:b/>
          <w:sz w:val="28"/>
        </w:rPr>
        <w:t>- Fannie Mae MODEL DOCUMENT (Form 3739)</w:t>
      </w:r>
    </w:p>
    <w:p w14:paraId="64F2DA50" w14:textId="77777777" w:rsidR="001F7C92" w:rsidRDefault="001F7C92">
      <w:pPr>
        <w:rPr>
          <w:rFonts w:ascii="Courier" w:hAnsi="Courier"/>
          <w:b/>
          <w:sz w:val="28"/>
        </w:rPr>
      </w:pPr>
    </w:p>
    <w:p w14:paraId="53AE1916" w14:textId="77777777" w:rsidR="001F7C92" w:rsidRDefault="001F7C92">
      <w:pPr>
        <w:rPr>
          <w:b/>
          <w:sz w:val="24"/>
        </w:rPr>
      </w:pPr>
      <w:r>
        <w:rPr>
          <w:b/>
          <w:sz w:val="24"/>
        </w:rPr>
        <w:t>Type of Instrument</w:t>
      </w:r>
      <w:r>
        <w:rPr>
          <w:b/>
          <w:sz w:val="24"/>
        </w:rPr>
        <w:tab/>
      </w:r>
      <w:r>
        <w:rPr>
          <w:b/>
          <w:sz w:val="24"/>
        </w:rPr>
        <w:tab/>
      </w:r>
      <w:r>
        <w:rPr>
          <w:b/>
          <w:sz w:val="24"/>
        </w:rPr>
        <w:tab/>
      </w:r>
      <w:r>
        <w:rPr>
          <w:b/>
          <w:sz w:val="24"/>
        </w:rPr>
        <w:tab/>
        <w:t>Instrument Revision Date</w:t>
      </w:r>
    </w:p>
    <w:p w14:paraId="59053BA7" w14:textId="680D91DD" w:rsidR="001F7C92" w:rsidRDefault="001F7C92">
      <w:pPr>
        <w:rPr>
          <w:sz w:val="24"/>
        </w:rPr>
      </w:pPr>
      <w:r>
        <w:rPr>
          <w:sz w:val="24"/>
        </w:rPr>
        <w:t>Lien Waiver</w:t>
      </w:r>
      <w:r>
        <w:rPr>
          <w:sz w:val="24"/>
        </w:rPr>
        <w:tab/>
      </w:r>
      <w:r>
        <w:rPr>
          <w:sz w:val="24"/>
        </w:rPr>
        <w:tab/>
      </w:r>
      <w:r>
        <w:rPr>
          <w:sz w:val="24"/>
        </w:rPr>
        <w:tab/>
      </w:r>
      <w:r>
        <w:rPr>
          <w:sz w:val="24"/>
        </w:rPr>
        <w:tab/>
      </w:r>
      <w:r>
        <w:rPr>
          <w:sz w:val="24"/>
        </w:rPr>
        <w:tab/>
      </w:r>
      <w:r w:rsidR="00E16D4C">
        <w:rPr>
          <w:sz w:val="24"/>
        </w:rPr>
        <w:t>07/2021</w:t>
      </w:r>
    </w:p>
    <w:p w14:paraId="38CE6DA1" w14:textId="77777777" w:rsidR="001F7C92" w:rsidRDefault="001F7C92">
      <w:pPr>
        <w:rPr>
          <w:sz w:val="24"/>
        </w:rPr>
      </w:pPr>
    </w:p>
    <w:p w14:paraId="62508BE8" w14:textId="77777777" w:rsidR="001F7C92" w:rsidRDefault="001F7C92">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6E4E4AA6" w14:textId="787C7C26" w:rsidR="001F7C92" w:rsidRDefault="001F7C92" w:rsidP="00BF5A42">
      <w:pPr>
        <w:ind w:left="2880" w:hanging="2880"/>
        <w:rPr>
          <w:sz w:val="24"/>
        </w:rPr>
      </w:pPr>
      <w:r>
        <w:rPr>
          <w:sz w:val="24"/>
        </w:rPr>
        <w:t>N/A</w:t>
      </w:r>
      <w:r>
        <w:rPr>
          <w:sz w:val="24"/>
        </w:rPr>
        <w:tab/>
      </w:r>
      <w:r>
        <w:rPr>
          <w:sz w:val="24"/>
        </w:rPr>
        <w:tab/>
      </w:r>
      <w:r>
        <w:rPr>
          <w:sz w:val="24"/>
        </w:rPr>
        <w:tab/>
      </w:r>
      <w:r w:rsidR="00E16D4C">
        <w:rPr>
          <w:sz w:val="24"/>
        </w:rPr>
        <w:t>N/A</w:t>
      </w:r>
    </w:p>
    <w:p w14:paraId="4C92B82B" w14:textId="77777777" w:rsidR="001F7C92" w:rsidRDefault="001F7C92">
      <w:pPr>
        <w:rPr>
          <w:sz w:val="24"/>
        </w:rPr>
      </w:pPr>
    </w:p>
    <w:p w14:paraId="33B018D2" w14:textId="77777777" w:rsidR="001F7C92" w:rsidRDefault="001F7C92">
      <w:pPr>
        <w:rPr>
          <w:b/>
          <w:sz w:val="24"/>
        </w:rPr>
      </w:pPr>
      <w:r>
        <w:rPr>
          <w:b/>
          <w:sz w:val="24"/>
        </w:rPr>
        <w:t>Printing Instructions</w:t>
      </w:r>
    </w:p>
    <w:p w14:paraId="05B509E8" w14:textId="77777777" w:rsidR="001F7C92" w:rsidRDefault="001F7C92">
      <w:pPr>
        <w:rPr>
          <w:sz w:val="24"/>
        </w:rPr>
      </w:pPr>
      <w:r>
        <w:rPr>
          <w:sz w:val="24"/>
        </w:rPr>
        <w:t>The PDF document must be printed on letter size paper, using portrait format.</w:t>
      </w:r>
    </w:p>
    <w:p w14:paraId="0D49C60D" w14:textId="77777777" w:rsidR="001F7C92" w:rsidRDefault="001F7C92">
      <w:pPr>
        <w:rPr>
          <w:rFonts w:ascii="Courier" w:hAnsi="Courier"/>
          <w:sz w:val="24"/>
        </w:rPr>
      </w:pPr>
    </w:p>
    <w:p w14:paraId="623FA01C" w14:textId="77777777" w:rsidR="001F7C92" w:rsidRDefault="001F7C92">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1F7C92" w14:paraId="6F1AB3D3" w14:textId="77777777">
        <w:tc>
          <w:tcPr>
            <w:tcW w:w="1260" w:type="dxa"/>
          </w:tcPr>
          <w:p w14:paraId="3DEE45A3" w14:textId="77777777" w:rsidR="001F7C92" w:rsidRDefault="001F7C92">
            <w:pPr>
              <w:rPr>
                <w:b/>
                <w:caps/>
                <w:sz w:val="24"/>
              </w:rPr>
            </w:pPr>
            <w:r>
              <w:rPr>
                <w:sz w:val="22"/>
              </w:rPr>
              <w:t>State</w:t>
            </w:r>
          </w:p>
        </w:tc>
        <w:tc>
          <w:tcPr>
            <w:tcW w:w="1530" w:type="dxa"/>
          </w:tcPr>
          <w:p w14:paraId="78F25487" w14:textId="77777777" w:rsidR="001F7C92" w:rsidRDefault="001F7C92">
            <w:pPr>
              <w:rPr>
                <w:b/>
                <w:caps/>
                <w:sz w:val="24"/>
              </w:rPr>
            </w:pPr>
            <w:r>
              <w:rPr>
                <w:sz w:val="22"/>
              </w:rPr>
              <w:t>Lien Type</w:t>
            </w:r>
          </w:p>
        </w:tc>
        <w:tc>
          <w:tcPr>
            <w:tcW w:w="2250" w:type="dxa"/>
          </w:tcPr>
          <w:p w14:paraId="03A1C8D7" w14:textId="77777777" w:rsidR="001F7C92" w:rsidRDefault="001F7C92">
            <w:pPr>
              <w:rPr>
                <w:b/>
                <w:caps/>
                <w:sz w:val="24"/>
              </w:rPr>
            </w:pPr>
            <w:r>
              <w:rPr>
                <w:sz w:val="22"/>
              </w:rPr>
              <w:t>Product Type</w:t>
            </w:r>
          </w:p>
        </w:tc>
        <w:tc>
          <w:tcPr>
            <w:tcW w:w="2070" w:type="dxa"/>
          </w:tcPr>
          <w:p w14:paraId="70A29514" w14:textId="77777777" w:rsidR="001F7C92" w:rsidRDefault="001F7C92">
            <w:pPr>
              <w:rPr>
                <w:b/>
                <w:caps/>
                <w:sz w:val="24"/>
              </w:rPr>
            </w:pPr>
            <w:r>
              <w:rPr>
                <w:sz w:val="22"/>
              </w:rPr>
              <w:t>Property Type</w:t>
            </w:r>
          </w:p>
        </w:tc>
        <w:tc>
          <w:tcPr>
            <w:tcW w:w="1890" w:type="dxa"/>
          </w:tcPr>
          <w:p w14:paraId="283E0A37" w14:textId="77777777" w:rsidR="001F7C92" w:rsidRDefault="001F7C92">
            <w:pPr>
              <w:rPr>
                <w:b/>
                <w:caps/>
                <w:sz w:val="24"/>
              </w:rPr>
            </w:pPr>
            <w:r>
              <w:rPr>
                <w:sz w:val="22"/>
              </w:rPr>
              <w:t>Occupancy Type</w:t>
            </w:r>
          </w:p>
        </w:tc>
      </w:tr>
      <w:tr w:rsidR="001F7C92" w14:paraId="3895C057" w14:textId="77777777">
        <w:tc>
          <w:tcPr>
            <w:tcW w:w="1260" w:type="dxa"/>
          </w:tcPr>
          <w:p w14:paraId="6E71894E" w14:textId="77777777" w:rsidR="001F7C92" w:rsidRDefault="001F7C92">
            <w:pPr>
              <w:rPr>
                <w:b/>
                <w:sz w:val="24"/>
              </w:rPr>
            </w:pPr>
            <w:r>
              <w:rPr>
                <w:b/>
                <w:sz w:val="24"/>
              </w:rPr>
              <w:t>All</w:t>
            </w:r>
          </w:p>
        </w:tc>
        <w:tc>
          <w:tcPr>
            <w:tcW w:w="1530" w:type="dxa"/>
          </w:tcPr>
          <w:p w14:paraId="14AD65A8" w14:textId="77777777" w:rsidR="001F7C92" w:rsidRDefault="001F7C92">
            <w:pPr>
              <w:rPr>
                <w:b/>
                <w:sz w:val="24"/>
              </w:rPr>
            </w:pPr>
            <w:r>
              <w:rPr>
                <w:b/>
                <w:sz w:val="22"/>
              </w:rPr>
              <w:t>First</w:t>
            </w:r>
          </w:p>
        </w:tc>
        <w:tc>
          <w:tcPr>
            <w:tcW w:w="2250" w:type="dxa"/>
          </w:tcPr>
          <w:p w14:paraId="5B219C4C" w14:textId="5AB3BDEE" w:rsidR="001F7C92" w:rsidRDefault="001F7C92">
            <w:pPr>
              <w:rPr>
                <w:b/>
                <w:sz w:val="24"/>
              </w:rPr>
            </w:pPr>
            <w:r>
              <w:rPr>
                <w:b/>
                <w:sz w:val="24"/>
              </w:rPr>
              <w:t>Renovation Mortgage</w:t>
            </w:r>
          </w:p>
        </w:tc>
        <w:tc>
          <w:tcPr>
            <w:tcW w:w="2070" w:type="dxa"/>
          </w:tcPr>
          <w:p w14:paraId="3375E747" w14:textId="77777777" w:rsidR="001F7C92" w:rsidRDefault="001F7C92">
            <w:pPr>
              <w:rPr>
                <w:b/>
                <w:sz w:val="24"/>
              </w:rPr>
            </w:pPr>
            <w:r>
              <w:rPr>
                <w:b/>
                <w:sz w:val="22"/>
              </w:rPr>
              <w:t>All, except manufactured homes</w:t>
            </w:r>
          </w:p>
        </w:tc>
        <w:tc>
          <w:tcPr>
            <w:tcW w:w="1890" w:type="dxa"/>
          </w:tcPr>
          <w:p w14:paraId="4D365633" w14:textId="77777777" w:rsidR="001F7C92" w:rsidRDefault="001F7C92">
            <w:pPr>
              <w:rPr>
                <w:b/>
                <w:sz w:val="24"/>
              </w:rPr>
            </w:pPr>
            <w:r>
              <w:rPr>
                <w:b/>
                <w:sz w:val="22"/>
              </w:rPr>
              <w:t>All</w:t>
            </w:r>
          </w:p>
        </w:tc>
      </w:tr>
    </w:tbl>
    <w:p w14:paraId="64008CF7" w14:textId="77777777" w:rsidR="001F7C92" w:rsidRDefault="001F7C92">
      <w:pPr>
        <w:rPr>
          <w:rFonts w:ascii="Courier" w:hAnsi="Courier"/>
          <w:b/>
          <w:sz w:val="24"/>
        </w:rPr>
      </w:pPr>
    </w:p>
    <w:p w14:paraId="042CC4E3" w14:textId="77777777" w:rsidR="001F7C92" w:rsidRDefault="001F7C92">
      <w:pPr>
        <w:rPr>
          <w:b/>
          <w:sz w:val="24"/>
        </w:rPr>
      </w:pPr>
      <w:r>
        <w:rPr>
          <w:b/>
          <w:sz w:val="24"/>
        </w:rPr>
        <w:t>Required Changes</w:t>
      </w:r>
    </w:p>
    <w:p w14:paraId="4489F42F" w14:textId="77777777" w:rsidR="001F7C92" w:rsidRDefault="001F7C92">
      <w:pPr>
        <w:rPr>
          <w:sz w:val="24"/>
        </w:rPr>
      </w:pPr>
      <w:r>
        <w:rPr>
          <w:sz w:val="24"/>
        </w:rPr>
        <w:t>The following changes MUST always be made to this document:</w:t>
      </w:r>
    </w:p>
    <w:p w14:paraId="7B697FFE" w14:textId="77777777" w:rsidR="001F7C92" w:rsidRDefault="001F7C92">
      <w:pPr>
        <w:rPr>
          <w:sz w:val="24"/>
        </w:rPr>
      </w:pPr>
    </w:p>
    <w:p w14:paraId="19603A12" w14:textId="77777777" w:rsidR="001F7C92" w:rsidRDefault="001F7C92">
      <w:pPr>
        <w:rPr>
          <w:sz w:val="24"/>
        </w:rPr>
      </w:pPr>
      <w:r>
        <w:rPr>
          <w:sz w:val="24"/>
        </w:rPr>
        <w:t>None</w:t>
      </w:r>
    </w:p>
    <w:p w14:paraId="1BA095B0" w14:textId="77777777" w:rsidR="001F7C92" w:rsidRDefault="001F7C92">
      <w:pPr>
        <w:rPr>
          <w:rFonts w:ascii="Courier" w:hAnsi="Courier"/>
          <w:sz w:val="24"/>
        </w:rPr>
      </w:pPr>
    </w:p>
    <w:p w14:paraId="7A9B4FE9" w14:textId="77777777" w:rsidR="001F7C92" w:rsidRDefault="001F7C92">
      <w:pPr>
        <w:rPr>
          <w:b/>
          <w:sz w:val="24"/>
        </w:rPr>
      </w:pPr>
      <w:r>
        <w:rPr>
          <w:b/>
          <w:sz w:val="24"/>
        </w:rPr>
        <w:t>Authorized Changes</w:t>
      </w:r>
    </w:p>
    <w:p w14:paraId="335588B8" w14:textId="77777777" w:rsidR="001F7C92" w:rsidRDefault="001F7C92">
      <w:pPr>
        <w:rPr>
          <w:sz w:val="24"/>
        </w:rPr>
      </w:pPr>
      <w:r>
        <w:rPr>
          <w:sz w:val="24"/>
        </w:rPr>
        <w:t>The following changes MAY be made to this document at the lender’s option or MUST be made under certain circumstances only:</w:t>
      </w:r>
    </w:p>
    <w:p w14:paraId="736AC40C" w14:textId="77777777" w:rsidR="001F7C92" w:rsidRDefault="001F7C92">
      <w:pPr>
        <w:rPr>
          <w:sz w:val="24"/>
        </w:rPr>
      </w:pPr>
    </w:p>
    <w:p w14:paraId="61EFEBF4" w14:textId="77777777" w:rsidR="001F7C92" w:rsidRDefault="001F7C92" w:rsidP="00BF5A42">
      <w:pPr>
        <w:numPr>
          <w:ilvl w:val="0"/>
          <w:numId w:val="1"/>
        </w:numPr>
        <w:jc w:val="both"/>
        <w:rPr>
          <w:sz w:val="24"/>
        </w:rPr>
      </w:pPr>
      <w:r>
        <w:rPr>
          <w:sz w:val="24"/>
        </w:rPr>
        <w:t xml:space="preserve">Lenders MUST modify this model document (which may not be valid and enforceable in its present form in all jurisdictions) as required to comply with applicable law or regulations that relate to the particular transaction or to particular types of lenders. </w:t>
      </w:r>
    </w:p>
    <w:p w14:paraId="4C3BE98C" w14:textId="77777777" w:rsidR="001F7C92" w:rsidRDefault="001F7C92" w:rsidP="00BF5A42">
      <w:pPr>
        <w:jc w:val="both"/>
        <w:rPr>
          <w:sz w:val="24"/>
        </w:rPr>
      </w:pPr>
    </w:p>
    <w:p w14:paraId="317B8E01" w14:textId="77777777" w:rsidR="001F7C92" w:rsidRDefault="001F7C92" w:rsidP="00BF5A42">
      <w:pPr>
        <w:jc w:val="both"/>
        <w:rPr>
          <w:b/>
          <w:sz w:val="24"/>
        </w:rPr>
      </w:pPr>
      <w:r>
        <w:rPr>
          <w:b/>
          <w:sz w:val="24"/>
        </w:rPr>
        <w:t>Other Pertinent Information</w:t>
      </w:r>
    </w:p>
    <w:p w14:paraId="6C0396A6" w14:textId="77777777" w:rsidR="001F7C92" w:rsidRDefault="001F7C92" w:rsidP="00BF5A42">
      <w:pPr>
        <w:jc w:val="both"/>
        <w:rPr>
          <w:sz w:val="24"/>
        </w:rPr>
      </w:pPr>
      <w:r>
        <w:rPr>
          <w:sz w:val="24"/>
        </w:rPr>
        <w:t>Any special instructions related to preparation of this document, use of special signature forms, required riders or addenda, etc. are discussed below.</w:t>
      </w:r>
    </w:p>
    <w:p w14:paraId="60B759C9" w14:textId="77777777" w:rsidR="001F7C92" w:rsidRDefault="001F7C92" w:rsidP="00BF5A42">
      <w:pPr>
        <w:jc w:val="both"/>
        <w:rPr>
          <w:sz w:val="24"/>
        </w:rPr>
      </w:pPr>
    </w:p>
    <w:p w14:paraId="74FC5B0B" w14:textId="77777777" w:rsidR="001F7C92" w:rsidRDefault="001F7C92" w:rsidP="00BF5A42">
      <w:pPr>
        <w:pStyle w:val="BodyTextIndent2"/>
        <w:numPr>
          <w:ilvl w:val="0"/>
          <w:numId w:val="2"/>
        </w:numPr>
        <w:jc w:val="both"/>
      </w:pPr>
      <w:r>
        <w:t>Lenders MUST obtain an executed Lien Waiver from each contractor, subcontractor, or supplier that is due proceeds from a rehabilitation loan advance as each stage of the rehabilitation work is completed – and before disbursing the requested funds.</w:t>
      </w:r>
    </w:p>
    <w:p w14:paraId="103DABD6" w14:textId="77777777" w:rsidR="001F7C92" w:rsidRDefault="001F7C92" w:rsidP="00BF5A42">
      <w:pPr>
        <w:pStyle w:val="BodyTextIndent2"/>
        <w:ind w:left="0" w:firstLine="0"/>
        <w:jc w:val="both"/>
      </w:pPr>
    </w:p>
    <w:p w14:paraId="28F5E784" w14:textId="374514AA" w:rsidR="001F7C92" w:rsidRDefault="001F7C92" w:rsidP="00BF5A42">
      <w:pPr>
        <w:pStyle w:val="BodyTextIndent2"/>
        <w:numPr>
          <w:ilvl w:val="0"/>
          <w:numId w:val="2"/>
        </w:numPr>
        <w:jc w:val="both"/>
      </w:pPr>
      <w:r>
        <w:t xml:space="preserve">Lenders MAY use either this model document or another form of Lien Waiver that satisfies our requirements for </w:t>
      </w:r>
      <w:proofErr w:type="spellStart"/>
      <w:r>
        <w:t>HomeStyle</w:t>
      </w:r>
      <w:proofErr w:type="spellEnd"/>
      <w:r w:rsidR="00C90B41">
        <w:t xml:space="preserve"> Renovation </w:t>
      </w:r>
      <w:r>
        <w:t xml:space="preserve">transactions. Those requirements may be found in </w:t>
      </w:r>
      <w:r w:rsidR="00205CCF">
        <w:t xml:space="preserve">the Fannie Mae Selling Guide. </w:t>
      </w:r>
    </w:p>
    <w:p w14:paraId="7CBF8452" w14:textId="77777777" w:rsidR="001F7C92" w:rsidRDefault="001F7C92">
      <w:pPr>
        <w:pStyle w:val="BodyTextIndent2"/>
      </w:pPr>
    </w:p>
    <w:sectPr w:rsidR="001F7C92">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928B6" w14:textId="77777777" w:rsidR="00DC630A" w:rsidRDefault="00DC630A">
      <w:r>
        <w:separator/>
      </w:r>
    </w:p>
  </w:endnote>
  <w:endnote w:type="continuationSeparator" w:id="0">
    <w:p w14:paraId="41144DA7" w14:textId="77777777" w:rsidR="00DC630A" w:rsidRDefault="00DC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0700" w14:textId="77777777" w:rsidR="0064359B" w:rsidRDefault="0064359B" w:rsidP="00205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35733" w14:textId="77777777" w:rsidR="0064359B" w:rsidRDefault="0064359B" w:rsidP="00205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F198" w14:textId="7E96A865" w:rsidR="00E16D4C" w:rsidRPr="00347022" w:rsidRDefault="00E16D4C" w:rsidP="00E16D4C">
    <w:pPr>
      <w:widowControl w:val="0"/>
      <w:tabs>
        <w:tab w:val="right" w:pos="9900"/>
      </w:tabs>
      <w:autoSpaceDE w:val="0"/>
      <w:autoSpaceDN w:val="0"/>
      <w:adjustRightInd w:val="0"/>
      <w:rPr>
        <w:bCs/>
        <w:sz w:val="14"/>
        <w:szCs w:val="14"/>
      </w:rPr>
    </w:pPr>
    <w:r w:rsidRPr="00841DD9">
      <w:rPr>
        <w:b/>
        <w:sz w:val="14"/>
        <w:szCs w:val="14"/>
      </w:rPr>
      <w:t>Fannie Mae Instructions to Form 3739</w:t>
    </w:r>
    <w:r w:rsidRPr="00347022">
      <w:rPr>
        <w:b/>
        <w:sz w:val="14"/>
        <w:szCs w:val="14"/>
      </w:rPr>
      <w:tab/>
    </w:r>
    <w:r w:rsidRPr="00347022">
      <w:rPr>
        <w:bCs/>
        <w:sz w:val="14"/>
        <w:szCs w:val="14"/>
      </w:rPr>
      <w:t>07/2021</w:t>
    </w:r>
  </w:p>
  <w:p w14:paraId="184A26E6" w14:textId="582D008C" w:rsidR="0064359B" w:rsidRPr="00841DD9" w:rsidRDefault="00E16D4C" w:rsidP="00841DD9">
    <w:pPr>
      <w:widowControl w:val="0"/>
      <w:tabs>
        <w:tab w:val="right" w:pos="9900"/>
      </w:tabs>
      <w:autoSpaceDE w:val="0"/>
      <w:autoSpaceDN w:val="0"/>
      <w:adjustRightInd w:val="0"/>
      <w:rPr>
        <w:sz w:val="14"/>
        <w:szCs w:val="14"/>
      </w:rPr>
    </w:pPr>
    <w:r w:rsidRPr="00347022">
      <w:rPr>
        <w:b/>
        <w:sz w:val="14"/>
        <w:szCs w:val="14"/>
      </w:rPr>
      <w:t xml:space="preserve">Multistate </w:t>
    </w:r>
    <w:r w:rsidRPr="00581A38">
      <w:rPr>
        <w:b/>
        <w:sz w:val="14"/>
        <w:szCs w:val="14"/>
      </w:rPr>
      <w:t>Lien Waiver</w:t>
    </w:r>
    <w:r w:rsidRPr="00841DD9">
      <w:rPr>
        <w:b/>
        <w:sz w:val="14"/>
        <w:szCs w:val="14"/>
      </w:rPr>
      <w:t xml:space="preserve"> - Single Family - Fannie Mae MODEL DOCUMENT</w:t>
    </w:r>
    <w:r w:rsidRPr="00841DD9">
      <w:rPr>
        <w:sz w:val="14"/>
        <w:szCs w:val="14"/>
      </w:rPr>
      <w:tab/>
      <w:t xml:space="preserve"> </w:t>
    </w:r>
    <w:r w:rsidRPr="00841DD9">
      <w:rPr>
        <w:i/>
        <w:sz w:val="14"/>
        <w:szCs w:val="14"/>
      </w:rPr>
      <w:t xml:space="preserve">Page </w:t>
    </w:r>
    <w:r w:rsidRPr="00841DD9">
      <w:rPr>
        <w:i/>
        <w:sz w:val="14"/>
        <w:szCs w:val="14"/>
      </w:rPr>
      <w:fldChar w:fldCharType="begin"/>
    </w:r>
    <w:r w:rsidRPr="00841DD9">
      <w:rPr>
        <w:i/>
        <w:sz w:val="14"/>
        <w:szCs w:val="14"/>
      </w:rPr>
      <w:instrText xml:space="preserve"> PAGE </w:instrText>
    </w:r>
    <w:r w:rsidRPr="00841DD9">
      <w:rPr>
        <w:i/>
        <w:sz w:val="14"/>
        <w:szCs w:val="14"/>
      </w:rPr>
      <w:fldChar w:fldCharType="separate"/>
    </w:r>
    <w:r w:rsidRPr="00841DD9">
      <w:rPr>
        <w:i/>
        <w:sz w:val="14"/>
        <w:szCs w:val="14"/>
      </w:rPr>
      <w:t>1</w:t>
    </w:r>
    <w:r w:rsidRPr="00841DD9">
      <w:rPr>
        <w:i/>
        <w:sz w:val="14"/>
        <w:szCs w:val="14"/>
      </w:rPr>
      <w:fldChar w:fldCharType="end"/>
    </w:r>
    <w:r w:rsidRPr="00347022">
      <w:rPr>
        <w:i/>
        <w:sz w:val="14"/>
        <w:szCs w:val="14"/>
      </w:rPr>
      <w:t xml:space="preserve"> of </w:t>
    </w:r>
    <w:r w:rsidRPr="00841DD9">
      <w:rPr>
        <w:i/>
        <w:sz w:val="14"/>
        <w:szCs w:val="14"/>
      </w:rPr>
      <w:fldChar w:fldCharType="begin"/>
    </w:r>
    <w:r w:rsidRPr="00841DD9">
      <w:rPr>
        <w:i/>
        <w:sz w:val="14"/>
        <w:szCs w:val="14"/>
      </w:rPr>
      <w:instrText xml:space="preserve"> NUMPAGES  </w:instrText>
    </w:r>
    <w:r w:rsidRPr="00841DD9">
      <w:rPr>
        <w:i/>
        <w:sz w:val="14"/>
        <w:szCs w:val="14"/>
      </w:rPr>
      <w:fldChar w:fldCharType="separate"/>
    </w:r>
    <w:r w:rsidRPr="00841DD9">
      <w:rPr>
        <w:i/>
        <w:sz w:val="14"/>
        <w:szCs w:val="14"/>
      </w:rPr>
      <w:t>2</w:t>
    </w:r>
    <w:r w:rsidRPr="00841DD9">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44808" w14:textId="77777777" w:rsidR="00DC630A" w:rsidRDefault="00DC630A">
      <w:r>
        <w:separator/>
      </w:r>
    </w:p>
  </w:footnote>
  <w:footnote w:type="continuationSeparator" w:id="0">
    <w:p w14:paraId="068E0C87" w14:textId="77777777" w:rsidR="00DC630A" w:rsidRDefault="00DC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D4C"/>
    <w:multiLevelType w:val="singleLevel"/>
    <w:tmpl w:val="F6DA89F4"/>
    <w:lvl w:ilvl="0">
      <w:start w:val="1"/>
      <w:numFmt w:val="decimal"/>
      <w:lvlText w:val="%1."/>
      <w:lvlJc w:val="left"/>
      <w:pPr>
        <w:tabs>
          <w:tab w:val="num" w:pos="720"/>
        </w:tabs>
        <w:ind w:left="720" w:hanging="720"/>
      </w:pPr>
      <w:rPr>
        <w:rFonts w:hint="default"/>
      </w:rPr>
    </w:lvl>
  </w:abstractNum>
  <w:abstractNum w:abstractNumId="1" w15:restartNumberingAfterBreak="0">
    <w:nsid w:val="777B03D1"/>
    <w:multiLevelType w:val="singleLevel"/>
    <w:tmpl w:val="389AF242"/>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92"/>
    <w:rsid w:val="000B7985"/>
    <w:rsid w:val="001F7C92"/>
    <w:rsid w:val="00205CCF"/>
    <w:rsid w:val="00336FEF"/>
    <w:rsid w:val="00347022"/>
    <w:rsid w:val="00581A38"/>
    <w:rsid w:val="0064359B"/>
    <w:rsid w:val="00776E36"/>
    <w:rsid w:val="0082194A"/>
    <w:rsid w:val="00841DD9"/>
    <w:rsid w:val="008539CA"/>
    <w:rsid w:val="00BF5A42"/>
    <w:rsid w:val="00C90B41"/>
    <w:rsid w:val="00D14F22"/>
    <w:rsid w:val="00DC630A"/>
    <w:rsid w:val="00E16D4C"/>
    <w:rsid w:val="00FC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00D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sz w:val="22"/>
    </w:rPr>
  </w:style>
  <w:style w:type="paragraph" w:styleId="BodyTextIndent2">
    <w:name w:val="Body Text Indent 2"/>
    <w:basedOn w:val="Normal"/>
    <w:pPr>
      <w:ind w:left="720" w:hanging="720"/>
    </w:pPr>
    <w:rPr>
      <w:sz w:val="24"/>
    </w:rPr>
  </w:style>
  <w:style w:type="paragraph" w:styleId="Footer">
    <w:name w:val="footer"/>
    <w:basedOn w:val="Normal"/>
    <w:link w:val="FooterChar"/>
    <w:rsid w:val="00205CCF"/>
    <w:pPr>
      <w:tabs>
        <w:tab w:val="center" w:pos="4320"/>
        <w:tab w:val="right" w:pos="8640"/>
      </w:tabs>
    </w:pPr>
  </w:style>
  <w:style w:type="character" w:styleId="PageNumber">
    <w:name w:val="page number"/>
    <w:basedOn w:val="DefaultParagraphFont"/>
    <w:rsid w:val="00205CCF"/>
  </w:style>
  <w:style w:type="paragraph" w:styleId="BalloonText">
    <w:name w:val="Balloon Text"/>
    <w:basedOn w:val="Normal"/>
    <w:link w:val="BalloonTextChar"/>
    <w:rsid w:val="00E16D4C"/>
    <w:rPr>
      <w:rFonts w:ascii="Segoe UI" w:hAnsi="Segoe UI" w:cs="Segoe UI"/>
      <w:sz w:val="18"/>
      <w:szCs w:val="18"/>
    </w:rPr>
  </w:style>
  <w:style w:type="character" w:customStyle="1" w:styleId="BalloonTextChar">
    <w:name w:val="Balloon Text Char"/>
    <w:basedOn w:val="DefaultParagraphFont"/>
    <w:link w:val="BalloonText"/>
    <w:rsid w:val="00E16D4C"/>
    <w:rPr>
      <w:rFonts w:ascii="Segoe UI" w:hAnsi="Segoe UI" w:cs="Segoe UI"/>
      <w:sz w:val="18"/>
      <w:szCs w:val="18"/>
    </w:rPr>
  </w:style>
  <w:style w:type="paragraph" w:styleId="Header">
    <w:name w:val="header"/>
    <w:basedOn w:val="Normal"/>
    <w:link w:val="HeaderChar"/>
    <w:rsid w:val="00E16D4C"/>
    <w:pPr>
      <w:tabs>
        <w:tab w:val="center" w:pos="4680"/>
        <w:tab w:val="right" w:pos="9360"/>
      </w:tabs>
    </w:pPr>
  </w:style>
  <w:style w:type="character" w:customStyle="1" w:styleId="HeaderChar">
    <w:name w:val="Header Char"/>
    <w:basedOn w:val="DefaultParagraphFont"/>
    <w:link w:val="Header"/>
    <w:rsid w:val="00E16D4C"/>
  </w:style>
  <w:style w:type="character" w:customStyle="1" w:styleId="FooterChar">
    <w:name w:val="Footer Char"/>
    <w:basedOn w:val="DefaultParagraphFont"/>
    <w:link w:val="Footer"/>
    <w:rsid w:val="00E1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 L e g a l _ P r i m a r y ! 2 0 8 0 5 4 6 . 3 < / d o c u m e n t i d >  
     < s e n d e r i d > F 2 U A A Q < / s e n d e r i d >  
     < s e n d e r e m a i l > A S H L E Y _ Q U A T R A L E @ F A N N I E M A E . C O M < / s e n d e r e m a i l >  
     < l a s t m o d i f i e d > 2 0 2 1 - 0 6 - 0 2 T 1 4 : 4 1 : 0 0 . 0 0 0 0 0 0 0 - 0 4 : 0 0 < / l a s t m o d i f i e d >  
     < d a t a b a s e > L e g a l _ P r i m a r y < / d a t a b a s e >  
 < / p r o p e r t i e s > 
</file>

<file path=customXml/itemProps1.xml><?xml version="1.0" encoding="utf-8"?>
<ds:datastoreItem xmlns:ds="http://schemas.openxmlformats.org/officeDocument/2006/customXml" ds:itemID="{1C46329C-EB06-4C96-829D-AEDEB22C28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1370</Characters>
  <Application>Microsoft Office Word</Application>
  <DocSecurity>0</DocSecurity>
  <Lines>54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2021-06-23T15:49:00Z</dcterms:created>
  <dcterms:modified xsi:type="dcterms:W3CDTF">2021-06-23T17:44:00Z</dcterms:modified>
</cp:coreProperties>
</file>